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652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2 Holz- oder Metallläden bis 90 kg, mit aufgeschraubter Laufschiene. Decken- oder Fenstersturzmontage.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30" w:lineRule="exact"/>
        <w:ind w:left="4421"/>
      </w:pPr>
      <w:r>
        <w:rPr/>
        <w:t>Optimierte individuelle Tageslichtnutzung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</w:rPr>
        <w:t>Ästhetik</w:t>
        <w:tab/>
      </w:r>
      <w:r>
        <w:rPr>
          <w:position w:val="1"/>
        </w:rPr>
        <w:t>Wandelbare, lebendige Fassade mit interessanten</w:t>
      </w:r>
      <w:r>
        <w:rPr>
          <w:spacing w:val="-11"/>
          <w:position w:val="1"/>
        </w:rPr>
        <w:t> </w:t>
      </w:r>
      <w:r>
        <w:rPr>
          <w:position w:val="1"/>
        </w:rPr>
        <w:t>Design-Akzenten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90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3500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7.4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461" w:right="652"/>
      </w:pPr>
      <w:r>
        <w:rPr/>
        <w:t>Möbelschlösser und -beschläge – Rollenbeschläge für Schiebetüren nach DIN EN 1670 Korrosionsbeständigkeit:</w:t>
      </w:r>
    </w:p>
    <w:p>
      <w:pPr>
        <w:pStyle w:val="BodyText"/>
        <w:spacing w:line="231" w:lineRule="exact"/>
        <w:ind w:left="2461"/>
      </w:pPr>
      <w:r>
        <w:rPr/>
        <w:t>Klasse 4 (sehr hohe Beständigkeit, Aussenbereich mit sehr harten Bedingungen)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7"/>
      </w:pPr>
      <w:r>
        <w:rPr/>
        <w:pict>
          <v:group style="position:absolute;margin-left:3.118575pt;margin-top:99.139702pt;width:589.15pt;height:357.8pt;mso-position-horizontal-relative:page;mso-position-vertical-relative:page;z-index:-5704" coordorigin="62,1983" coordsize="11783,715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coordorigin="62,5651" coordsize="11783,511" path="m11845,5651l11289,5651,7615,5651,2897,5651,62,5651,62,6161,2897,6161,7615,6161,11289,6161,11845,6161,11845,5651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rect style="position:absolute;left:62;top:8741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19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100</w:t>
      </w:r>
      <w:r>
        <w:rPr>
          <w:spacing w:val="-3"/>
        </w:rPr>
        <w:t> </w:t>
      </w:r>
      <w:r>
        <w:rPr/>
        <w:t>Matic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bestehend</w:t>
      </w:r>
      <w:r>
        <w:rPr>
          <w:spacing w:val="-3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oben</w:t>
      </w:r>
      <w:r>
        <w:rPr>
          <w:spacing w:val="-3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Wand- stärke 3.5 mm), Laufwerk mit Kunststoffrollen und Aufhängebügel, Motor mit Steuerung und SMI Schnittstelle, Umlenkrollen, Zahnriemenschloss, Zahnriemen, Mitnehmer, Führungs- 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spacing w:line="233" w:lineRule="exact"/>
        <w:ind w:left="2461"/>
      </w:pPr>
      <w:r>
        <w:rPr/>
        <w:t>(….) Clip-Blende</w:t>
      </w:r>
    </w:p>
    <w:p>
      <w:pPr>
        <w:pStyle w:val="BodyText"/>
        <w:spacing w:line="233" w:lineRule="exact"/>
        <w:ind w:left="2461"/>
      </w:pPr>
      <w:r>
        <w:rPr/>
        <w:t>(….) Befestigung unten an Wand oder Boden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 w:before="0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</w:pPr>
    </w:p>
    <w:p>
      <w:pPr>
        <w:pStyle w:val="Heading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0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75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Telescopic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2023-01-04T12:45:15Z</dcterms:created>
  <dcterms:modified xsi:type="dcterms:W3CDTF">2023-01-04T12:45:15Z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