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423pt;mso-position-horizontal-relative:page;mso-position-vertical-relative:page;z-index:-7264" coordorigin="62,1983" coordsize="11783,8460">
            <v:shape style="position:absolute;left:62;top:1982;width:11766;height:1616" coordorigin="62,1983" coordsize="11766,1616" path="m11828,1983l11289,1983,62,1983,62,3599,11289,3599,11828,3599,11828,1983e" filled="true" fillcolor="#f4f4f4" stroked="false">
              <v:path arrowok="t"/>
              <v:fill type="solid"/>
            </v:shape>
            <v:line style="position:absolute" from="62,3613" to="573,3613" stroked="true" strokeweight="1.417425pt" strokecolor="#f4f4f4">
              <v:stroke dashstyle="solid"/>
            </v:line>
            <v:line style="position:absolute" from="573,3613" to="1253,3613" stroked="true" strokeweight="1.417425pt" strokecolor="#ff0000">
              <v:stroke dashstyle="solid"/>
            </v:line>
            <v:line style="position:absolute" from="1253,3613" to="11845,3613" stroked="true" strokeweight="1.417425pt" strokecolor="#f4f4f4">
              <v:stroke dashstyle="solid"/>
            </v:line>
            <v:shape style="position:absolute;left:62;top:3627;width:3403;height:749" coordorigin="62,3627" coordsize="3403,749" path="m3464,3627l2897,3627,62,3627,62,4375,2897,4375,3464,4375,3464,3627e" filled="true" fillcolor="#f4f4f4" stroked="false">
              <v:path arrowok="t"/>
              <v:fill type="solid"/>
            </v:shape>
            <v:shape style="position:absolute;left:2942;top:3683;width:420;height:454" type="#_x0000_t75" stroked="false">
              <v:imagedata r:id="rId7" o:title=""/>
            </v:shape>
            <v:shape style="position:absolute;left:62;top:3627;width:11766;height:1259" coordorigin="62,3627" coordsize="11766,1259" path="m3464,4375l2897,4375,62,4375,62,4886,2897,4886,3464,4886,3464,4375m11828,3627l11289,3627,4882,3627,3464,3627,3464,4375,4882,4375,11289,4375,11828,4375,11828,3627e" filled="true" fillcolor="#f4f4f4" stroked="false">
              <v:path arrowok="t"/>
              <v:fill type="solid"/>
            </v:shape>
            <v:shape style="position:absolute;left:2942;top:4432;width:420;height:454" type="#_x0000_t75" stroked="false">
              <v:imagedata r:id="rId8" o:title=""/>
            </v:shape>
            <v:shape style="position:absolute;left:62;top:4375;width:11772;height:993" coordorigin="62,4375" coordsize="11772,993" path="m3464,4886l2897,4886,62,4886,62,5368,2897,5368,3464,5368,3464,4886m11834,4375l11119,4375,4882,4375,3464,4375,3464,4886,4882,4886,11119,4886,11834,4886,11834,4375e" filled="true" fillcolor="#f4f4f4" stroked="false">
              <v:path arrowok="t"/>
              <v:fill type="solid"/>
            </v:shape>
            <v:shape style="position:absolute;left:2942;top:4914;width:420;height:454" type="#_x0000_t75" stroked="false">
              <v:imagedata r:id="rId8" o:title=""/>
            </v:shape>
            <v:shape style="position:absolute;left:62;top:4885;width:11783;height:1021" coordorigin="62,4886" coordsize="11783,1021" path="m11845,5368l11828,5368,11828,4886,11289,4886,4882,4886,3464,4886,3464,5368,2897,5368,62,5368,62,5906,2897,5906,7615,5906,11289,5906,11845,5906,11845,5368e" filled="true" fillcolor="#f4f4f4" stroked="false">
              <v:path arrowok="t"/>
              <v:fill type="solid"/>
            </v:shape>
            <v:rect style="position:absolute;left:2897;top:5883;width:4718;height:23" filled="true" fillcolor="#dcdcdc" stroked="false">
              <v:fill type="solid"/>
            </v:rect>
            <v:line style="position:absolute" from="2909,5895" to="7604,5895" stroked="true" strokeweight="0pt" strokecolor="#dcdcdc">
              <v:stroke dashstyle="solid"/>
            </v:line>
            <v:rect style="position:absolute;left:7615;top:5883;width:3675;height:23" filled="true" fillcolor="#dcdcdc" stroked="false">
              <v:fill type="solid"/>
            </v:rect>
            <v:line style="position:absolute" from="7626,5895" to="11278,5895" stroked="true" strokeweight="0pt" strokecolor="#dcdcdc">
              <v:stroke dashstyle="solid"/>
            </v:line>
            <v:shape style="position:absolute;left:62;top:5906;width:11783;height:256" coordorigin="62,5906" coordsize="11783,256" path="m11845,5906l11289,5906,7615,5906,2897,5906,62,5906,62,6161,2897,6161,7615,6161,11289,6161,11845,6161,11845,5906e" filled="true" fillcolor="#f4f4f4" stroked="false">
              <v:path arrowok="t"/>
              <v:fill type="solid"/>
            </v:shape>
            <v:rect style="position:absolute;left:2897;top:6138;width:4718;height:23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coordorigin="62,6161" coordsize="11783,256" path="m11845,6161l11289,6161,7615,6161,2897,6161,62,6161,62,6416,2897,6416,7615,6416,11289,6416,11845,6416,11845,616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coordorigin="62,6672" coordsize="11783,256" path="m11845,6672l11289,6672,7615,6672,2897,6672,62,6672,62,6927,2897,6927,7615,6927,11289,6927,11845,6927,11845,6672e" filled="true" fillcolor="#f4f4f4" stroked="false">
              <v:path arrowok="t"/>
              <v:fill type="solid"/>
            </v:shape>
            <v:rect style="position:absolute;left:2897;top:6904;width:4718;height:2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256" coordorigin="62,6927" coordsize="11783,256" path="m11845,6927l11289,6927,7615,6927,2897,6927,62,6927,62,7182,2897,7182,7615,7182,11289,7182,11845,7182,11845,6927e" filled="true" fillcolor="#f4f4f4" stroked="false">
              <v:path arrowok="t"/>
              <v:fill type="solid"/>
            </v:shape>
            <v:rect style="position:absolute;left:2897;top:7159;width:4718;height:23" filled="true" fillcolor="#dcdcdc" stroked="false">
              <v:fill type="solid"/>
            </v:rect>
            <v:line style="position:absolute" from="2909,7171" to="7604,7171" stroked="true" strokeweight="0pt" strokecolor="#dcdcdc">
              <v:stroke dashstyle="solid"/>
            </v:line>
            <v:rect style="position:absolute;left:7615;top:7159;width:3675;height:23" filled="true" fillcolor="#dcdcdc" stroked="false">
              <v:fill type="solid"/>
            </v:rect>
            <v:line style="position:absolute" from="7626,7171" to="11278,7171" stroked="true" strokeweight="0pt" strokecolor="#dcdcdc">
              <v:stroke dashstyle="solid"/>
            </v:line>
            <v:shape style="position:absolute;left:62;top:7181;width:11783;height:256" coordorigin="62,7182" coordsize="11783,256" path="m11845,7182l11289,7182,7615,7182,2897,7182,62,7182,62,7437,2897,7437,7615,7437,11289,7437,11845,7437,11845,7182e" filled="true" fillcolor="#f4f4f4" stroked="false">
              <v:path arrowok="t"/>
              <v:fill type="solid"/>
            </v:shape>
            <v:rect style="position:absolute;left:2897;top:7414;width:4718;height:23" filled="true" fillcolor="#dcdcdc" stroked="false">
              <v:fill type="solid"/>
            </v:rect>
            <v:line style="position:absolute" from="2909,7426" to="7604,7426" stroked="true" strokeweight="0pt" strokecolor="#dcdcdc">
              <v:stroke dashstyle="solid"/>
            </v:line>
            <v:rect style="position:absolute;left:7615;top:7414;width:3675;height:23" filled="true" fillcolor="#dcdcdc" stroked="false">
              <v:fill type="solid"/>
            </v:rect>
            <v:line style="position:absolute" from="7626,7426" to="11278,7426" stroked="true" strokeweight="0pt" strokecolor="#dcdcdc">
              <v:stroke dashstyle="solid"/>
            </v:line>
            <v:shape style="position:absolute;left:62;top:7437;width:11783;height:256" coordorigin="62,7437" coordsize="11783,256" path="m11845,7437l11289,7437,7615,7437,2897,7437,62,7437,62,7692,2897,7692,7615,7692,11289,7692,11845,7692,11845,7437e" filled="true" fillcolor="#f4f4f4" stroked="false">
              <v:path arrowok="t"/>
              <v:fill type="solid"/>
            </v:shape>
            <v:rect style="position:absolute;left:2897;top:7669;width:4718;height:23" filled="true" fillcolor="#dcdcdc" stroked="false">
              <v:fill type="solid"/>
            </v:rect>
            <v:line style="position:absolute" from="2909,7681" to="7604,7681" stroked="true" strokeweight="0pt" strokecolor="#dcdcdc">
              <v:stroke dashstyle="solid"/>
            </v:line>
            <v:rect style="position:absolute;left:7615;top:7669;width:3675;height:23" filled="true" fillcolor="#dcdcdc" stroked="false">
              <v:fill type="solid"/>
            </v:rect>
            <v:line style="position:absolute" from="7626,7681" to="11278,7681" stroked="true" strokeweight="0pt" strokecolor="#dcdcdc">
              <v:stroke dashstyle="solid"/>
            </v:line>
            <v:shape style="position:absolute;left:62;top:7692;width:11783;height:256" coordorigin="62,7692" coordsize="11783,256" path="m11845,7692l11289,7692,7615,7692,2897,7692,62,7692,62,7947,2897,7947,7615,7947,11289,7947,11845,7947,11845,7692e" filled="true" fillcolor="#f4f4f4" stroked="false">
              <v:path arrowok="t"/>
              <v:fill type="solid"/>
            </v:shape>
            <v:rect style="position:absolute;left:2897;top:7924;width:4718;height:23" filled="true" fillcolor="#dcdcdc" stroked="false">
              <v:fill type="solid"/>
            </v:rect>
            <v:line style="position:absolute" from="2909,7936" to="7604,7936" stroked="true" strokeweight="0pt" strokecolor="#dcdcdc">
              <v:stroke dashstyle="solid"/>
            </v:line>
            <v:rect style="position:absolute;left:7615;top:7924;width:3675;height:23" filled="true" fillcolor="#dcdcdc" stroked="false">
              <v:fill type="solid"/>
            </v:rect>
            <v:line style="position:absolute" from="7626,7936" to="11278,7936" stroked="true" strokeweight="0pt" strokecolor="#dcdcdc">
              <v:stroke dashstyle="solid"/>
            </v:line>
            <v:shape style="position:absolute;left:62;top:7947;width:11783;height:539" coordorigin="62,7947" coordsize="11783,539" path="m11845,7947l11289,7947,7615,7947,2897,7947,62,7947,62,8486,2897,8486,7615,8486,11289,8486,11845,8486,11845,7947e" filled="true" fillcolor="#f4f4f4" stroked="false">
              <v:path arrowok="t"/>
              <v:fill type="solid"/>
            </v:shape>
            <v:rect style="position:absolute;left:2897;top:8463;width:4718;height:23" filled="true" fillcolor="#dcdcdc" stroked="false">
              <v:fill type="solid"/>
            </v:rect>
            <v:line style="position:absolute" from="2909,8475" to="7604,8475" stroked="true" strokeweight="0pt" strokecolor="#dcdcdc">
              <v:stroke dashstyle="solid"/>
            </v:line>
            <v:rect style="position:absolute;left:7615;top:8463;width:3675;height:23" filled="true" fillcolor="#dcdcdc" stroked="false">
              <v:fill type="solid"/>
            </v:rect>
            <v:line style="position:absolute" from="7626,8475" to="11278,8475" stroked="true" strokeweight="0pt" strokecolor="#dcdcdc">
              <v:stroke dashstyle="solid"/>
            </v:line>
            <v:shape style="position:absolute;left:62;top:8485;width:11783;height:256" coordorigin="62,8486" coordsize="11783,256" path="m11845,8486l11289,8486,7615,8486,2897,8486,62,8486,62,8741,2897,8741,7615,8741,11289,8741,11845,8741,11845,8486e" filled="true" fillcolor="#f4f4f4" stroked="false">
              <v:path arrowok="t"/>
              <v:fill type="solid"/>
            </v:shape>
            <v:rect style="position:absolute;left:2897;top:8718;width:4718;height:23" filled="true" fillcolor="#dcdcdc" stroked="false">
              <v:fill type="solid"/>
            </v:rect>
            <v:line style="position:absolute" from="2909,8730" to="7604,8730" stroked="true" strokeweight="0pt" strokecolor="#dcdcdc">
              <v:stroke dashstyle="solid"/>
            </v:line>
            <v:rect style="position:absolute;left:7615;top:8718;width:3675;height:23" filled="true" fillcolor="#dcdcdc" stroked="false">
              <v:fill type="solid"/>
            </v:rect>
            <v:line style="position:absolute" from="7626,8730" to="11278,8730" stroked="true" strokeweight="0pt" strokecolor="#dcdcdc">
              <v:stroke dashstyle="solid"/>
            </v:line>
            <v:shape style="position:absolute;left:62;top:8741;width:11783;height:256" coordorigin="62,8741" coordsize="11783,256" path="m11845,8741l11289,8741,7615,8741,2897,8741,62,8741,62,8996,2897,8996,7615,8996,11289,8996,11845,8996,11845,8741e" filled="true" fillcolor="#f4f4f4" stroked="false">
              <v:path arrowok="t"/>
              <v:fill type="solid"/>
            </v:shape>
            <v:rect style="position:absolute;left:2897;top:8973;width:4718;height:23" filled="true" fillcolor="#dcdcdc" stroked="false">
              <v:fill type="solid"/>
            </v:rect>
            <v:line style="position:absolute" from="2909,8985" to="7604,8985" stroked="true" strokeweight="0pt" strokecolor="#dcdcdc">
              <v:stroke dashstyle="solid"/>
            </v:line>
            <v:rect style="position:absolute;left:7615;top:8973;width:3675;height:23" filled="true" fillcolor="#dcdcdc" stroked="false">
              <v:fill type="solid"/>
            </v:rect>
            <v:line style="position:absolute" from="7626,8985" to="11278,8985" stroked="true" strokeweight="0pt" strokecolor="#dcdcdc">
              <v:stroke dashstyle="solid"/>
            </v:line>
            <v:shape style="position:absolute;left:62;top:8996;width:11783;height:794" coordorigin="62,8996" coordsize="11783,794" path="m11845,8996l11289,8996,7615,8996,2897,8996,62,8996,62,9535,62,9790,2897,9790,7615,9790,11289,9790,11845,9790,11845,9535,11845,8996e" filled="true" fillcolor="#f4f4f4" stroked="false">
              <v:path arrowok="t"/>
              <v:fill type="solid"/>
            </v:shape>
            <v:line style="position:absolute" from="7626,9779" to="11278,9779" stroked="true" strokeweight="0pt" strokecolor="#dcdcdc">
              <v:stroke dashstyle="solid"/>
            </v:line>
            <v:shape style="position:absolute;left:62;top:9789;width:11783;height:256" coordorigin="62,9790" coordsize="11783,256" path="m11845,9790l11289,9790,7615,9790,2897,9790,62,9790,62,10045,2897,10045,7615,10045,11289,10045,11845,10045,11845,9790e" filled="true" fillcolor="#f4f4f4" stroked="false">
              <v:path arrowok="t"/>
              <v:fill type="solid"/>
            </v:shape>
            <v:rect style="position:absolute;left:2897;top:10022;width:4718;height:23" filled="true" fillcolor="#dcdcdc" stroked="false">
              <v:fill type="solid"/>
            </v:rect>
            <v:line style="position:absolute" from="2909,10034" to="7604,10034" stroked="true" strokeweight="0pt" strokecolor="#dcdcdc">
              <v:stroke dashstyle="solid"/>
            </v:line>
            <v:rect style="position:absolute;left:7615;top:10022;width:3675;height:23" filled="true" fillcolor="#dcdcdc" stroked="false">
              <v:fill type="solid"/>
            </v:rect>
            <v:line style="position:absolute" from="7626,10034" to="11278,10034" stroked="true" strokeweight="0pt" strokecolor="#dcdcdc">
              <v:stroke dashstyle="solid"/>
            </v:line>
            <v:rect style="position:absolute;left:62;top:10045;width:11772;height:397" filled="true" fillcolor="#f4f4f4" stroked="false">
              <v:fill type="solid"/>
            </v:rect>
            <v:shape style="position:absolute;left:572;top:2243;width:10001;height:806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Glastüren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deckenbündiger</w:t>
                    </w:r>
                  </w:p>
                  <w:p>
                    <w:pPr>
                      <w:spacing w:line="237" w:lineRule="auto" w:before="1"/>
                      <w:ind w:left="0" w:right="796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Laufschiene. Optional mit Dämpfeinzug. Deckenmontage. Minimale Einbauhöhe. Wandtaschenlösung.</w:t>
                    </w:r>
                  </w:p>
                </w:txbxContent>
              </v:textbox>
              <w10:wrap type="none"/>
            </v:shape>
            <v:shape style="position:absolute;left:572;top:3791;width:1817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791;width:805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Komfort</w:t>
                    </w:r>
                  </w:p>
                </w:txbxContent>
              </v:textbox>
              <w10:wrap type="none"/>
            </v:shape>
            <v:shape style="position:absolute;left:4881;top:3785;width:5691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Sanftes Schieben in die Tasche mit effizienter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Bewegungsunterstützung durch Push-to-open mit Selbsteinzug</w:t>
                    </w:r>
                  </w:p>
                </w:txbxContent>
              </v:textbox>
              <w10:wrap type="none"/>
            </v:shape>
            <v:shape style="position:absolute;left:3464;top:4534;width:6275;height:715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Produktivität</w:t>
                      <w:tab/>
                    </w:r>
                    <w:r>
                      <w:rPr>
                        <w:position w:val="1"/>
                        <w:sz w:val="20"/>
                      </w:rPr>
                      <w:t>Türe nach Bauvollendung in Tasche</w:t>
                    </w:r>
                    <w:r>
                      <w:rPr>
                        <w:spacing w:val="-1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montierbar</w:t>
                    </w:r>
                  </w:p>
                  <w:p>
                    <w:pPr>
                      <w:spacing w:line="240" w:lineRule="auto" w:before="9"/>
                      <w:rPr>
                        <w:sz w:val="22"/>
                      </w:rPr>
                    </w:pPr>
                  </w:p>
                  <w:p>
                    <w:pPr>
                      <w:tabs>
                        <w:tab w:pos="141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Produktivität</w:t>
                      <w:tab/>
                    </w:r>
                    <w:r>
                      <w:rPr>
                        <w:position w:val="1"/>
                        <w:sz w:val="20"/>
                      </w:rPr>
                      <w:t>Keine Glasbearbeitung dank</w:t>
                    </w:r>
                    <w:r>
                      <w:rPr>
                        <w:spacing w:val="-3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Klemmschuh-Verbindung</w:t>
                    </w:r>
                  </w:p>
                </w:txbxContent>
              </v:textbox>
              <w10:wrap type="none"/>
            </v:shape>
            <v:shape style="position:absolute;left:572;top:5696;width:5400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10"/>
                      <w:ind w:left="2324" w:right="18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2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02" w:right="188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  <w:p>
                    <w:pPr>
                      <w:spacing w:before="22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 sichtbare Profile</w:t>
                    </w:r>
                  </w:p>
                </w:txbxContent>
              </v:textbox>
              <w10:wrap type="none"/>
            </v:shape>
            <v:shape style="position:absolute;left:7615;top:5696;width:1659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1"/>
                      <w:ind w:left="0" w:right="58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+1/-3 mm Ja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Glas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 eloxiert</w:t>
                    </w:r>
                  </w:p>
                </w:txbxContent>
              </v:textbox>
              <w10:wrap type="none"/>
            </v:shape>
            <v:shape style="position:absolute;left:572;top:8276;width:4922;height:71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Deckenmontage</w:t>
                    </w:r>
                  </w:p>
                  <w:p>
                    <w:pPr>
                      <w:spacing w:line="261" w:lineRule="auto" w:before="10"/>
                      <w:ind w:left="2324" w:right="-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 eingelassen Obenlaufend</w:t>
                    </w:r>
                  </w:p>
                </w:txbxContent>
              </v:textbox>
              <w10:wrap type="none"/>
            </v:shape>
            <v:shape style="position:absolute;left:7615;top:8276;width:229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line="261" w:lineRule="auto" w:before="22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Ja Ja</w:t>
                    </w:r>
                  </w:p>
                </w:txbxContent>
              </v:textbox>
              <w10:wrap type="none"/>
            </v:shape>
            <v:shape style="position:absolute;left:572;top:9336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9325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9325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9580;width:8412;height:455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pStyle w:val="BodyText"/>
        <w:tabs>
          <w:tab w:pos="2438" w:val="left" w:leader="none"/>
        </w:tabs>
        <w:spacing w:before="85"/>
        <w:ind w:left="112"/>
      </w:pPr>
      <w:r>
        <w:rPr>
          <w:b/>
          <w:spacing w:val="7"/>
          <w:position w:val="1"/>
        </w:rPr>
        <w:t>Durchgeführte</w:t>
      </w:r>
      <w:r>
        <w:rPr>
          <w:b/>
          <w:spacing w:val="2"/>
          <w:position w:val="1"/>
        </w:rPr>
        <w:t> Tests</w:t>
        <w:tab/>
      </w:r>
      <w:r>
        <w:rPr/>
        <w:t>Schlösser</w:t>
      </w:r>
      <w:r>
        <w:rPr>
          <w:spacing w:val="-6"/>
        </w:rPr>
        <w:t> </w:t>
      </w:r>
      <w:r>
        <w:rPr/>
        <w:t>und</w:t>
      </w:r>
      <w:r>
        <w:rPr>
          <w:spacing w:val="-5"/>
        </w:rPr>
        <w:t> </w:t>
      </w:r>
      <w:r>
        <w:rPr/>
        <w:t>Baubeschläge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Beschläge</w:t>
      </w:r>
      <w:r>
        <w:rPr>
          <w:spacing w:val="-5"/>
        </w:rPr>
        <w:t> </w:t>
      </w:r>
      <w:r>
        <w:rPr/>
        <w:t>für</w:t>
      </w:r>
      <w:r>
        <w:rPr>
          <w:spacing w:val="-6"/>
        </w:rPr>
        <w:t> </w:t>
      </w:r>
      <w:r>
        <w:rPr/>
        <w:t>Schiebetüren</w:t>
      </w:r>
      <w:r>
        <w:rPr>
          <w:spacing w:val="-6"/>
        </w:rPr>
        <w:t> </w:t>
      </w:r>
      <w:r>
        <w:rPr/>
        <w:t>und</w:t>
      </w:r>
      <w:r>
        <w:rPr>
          <w:spacing w:val="-5"/>
        </w:rPr>
        <w:t> </w:t>
      </w:r>
      <w:r>
        <w:rPr/>
        <w:t>Falttüren</w:t>
      </w:r>
      <w:r>
        <w:rPr>
          <w:spacing w:val="-6"/>
        </w:rPr>
        <w:t> </w:t>
      </w:r>
      <w:r>
        <w:rPr/>
        <w:t>nach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1527</w:t>
      </w:r>
      <w:r>
        <w:rPr>
          <w:spacing w:val="-6"/>
        </w:rPr>
        <w:t> </w:t>
      </w:r>
      <w:r>
        <w:rPr/>
        <w:t>/</w:t>
      </w:r>
      <w:r>
        <w:rPr>
          <w:spacing w:val="-5"/>
        </w:rPr>
        <w:t> </w:t>
      </w:r>
      <w:r>
        <w:rPr/>
        <w:t>2013</w:t>
      </w:r>
    </w:p>
    <w:p>
      <w:pPr>
        <w:pStyle w:val="ListParagraph"/>
        <w:numPr>
          <w:ilvl w:val="0"/>
          <w:numId w:val="1"/>
        </w:numPr>
        <w:tabs>
          <w:tab w:pos="2616" w:val="left" w:leader="none"/>
        </w:tabs>
        <w:spacing w:line="240" w:lineRule="auto" w:before="3" w:after="0"/>
        <w:ind w:left="2615" w:right="0" w:hanging="156"/>
        <w:jc w:val="left"/>
        <w:rPr>
          <w:sz w:val="20"/>
        </w:rPr>
      </w:pPr>
      <w:r>
        <w:rPr>
          <w:sz w:val="20"/>
        </w:rPr>
        <w:t>Dauer der Funktionsfähigkeit: Klasse 6 (höchste Klasse = 100’000</w:t>
      </w:r>
      <w:r>
        <w:rPr>
          <w:spacing w:val="-14"/>
          <w:sz w:val="20"/>
        </w:rPr>
        <w:t> </w:t>
      </w:r>
      <w:r>
        <w:rPr>
          <w:sz w:val="20"/>
        </w:rPr>
        <w:t>Zyklen)</w:t>
      </w:r>
    </w:p>
    <w:p>
      <w:pPr>
        <w:pStyle w:val="BodyText"/>
        <w:spacing w:before="3"/>
      </w:pPr>
    </w:p>
    <w:p>
      <w:pPr>
        <w:pStyle w:val="BodyText"/>
        <w:spacing w:before="1"/>
        <w:ind w:left="2459"/>
      </w:pPr>
      <w:r>
        <w:rPr/>
        <w:t>Möbelschlösser und -beschläge – Rollenbeschläge für Schiebetüren nach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Anschlagsicherheit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Herausfallsicherheit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2461" w:val="left" w:leader="none"/>
        </w:tabs>
        <w:spacing w:line="242" w:lineRule="auto" w:before="1"/>
        <w:ind w:left="2461" w:right="685" w:hanging="2349"/>
      </w:pPr>
      <w:r>
        <w:rPr>
          <w:b/>
          <w:position w:val="1"/>
        </w:rPr>
        <w:t>Garantie</w:t>
        <w:tab/>
      </w: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einwandfreie</w:t>
      </w:r>
      <w:r>
        <w:rPr>
          <w:spacing w:val="-4"/>
        </w:rPr>
        <w:t> </w:t>
      </w:r>
      <w:r>
        <w:rPr/>
        <w:t>Funktion</w:t>
      </w:r>
      <w:r>
        <w:rPr>
          <w:spacing w:val="-5"/>
        </w:rPr>
        <w:t> </w:t>
      </w:r>
      <w:r>
        <w:rPr/>
        <w:t>der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gelieferten</w:t>
      </w:r>
      <w:r>
        <w:rPr>
          <w:spacing w:val="-5"/>
        </w:rPr>
        <w:t> </w:t>
      </w:r>
      <w:r>
        <w:rPr/>
        <w:t>Produkte</w:t>
      </w:r>
      <w:r>
        <w:rPr>
          <w:spacing w:val="-5"/>
        </w:rPr>
        <w:t> </w:t>
      </w:r>
      <w:r>
        <w:rPr/>
        <w:t>und</w:t>
      </w:r>
      <w:r>
        <w:rPr>
          <w:spacing w:val="-5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Haltbarkeit sämtlicher Teile mit Ausnahme von Verschleissteilen leistet Hawa Gewähr für die Dauer von 2 Jahren ab</w:t>
      </w:r>
      <w:r>
        <w:rPr>
          <w:spacing w:val="-5"/>
        </w:rPr>
        <w:t> </w:t>
      </w:r>
      <w:r>
        <w:rPr/>
        <w:t>Gefahrenübergang.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213" w:hanging="2349"/>
      </w:pPr>
      <w:r>
        <w:rPr>
          <w:b/>
          <w:position w:val="1"/>
        </w:rPr>
        <w:t>Produktausführung</w:t>
        <w:tab/>
      </w:r>
      <w:r>
        <w:rPr/>
        <w:t>Hawa</w:t>
      </w:r>
      <w:r>
        <w:rPr>
          <w:spacing w:val="-6"/>
        </w:rPr>
        <w:t> </w:t>
      </w:r>
      <w:r>
        <w:rPr/>
        <w:t>Porta</w:t>
      </w:r>
      <w:r>
        <w:rPr>
          <w:spacing w:val="-5"/>
        </w:rPr>
        <w:t> </w:t>
      </w:r>
      <w:r>
        <w:rPr/>
        <w:t>100</w:t>
      </w:r>
      <w:r>
        <w:rPr>
          <w:spacing w:val="-6"/>
        </w:rPr>
        <w:t> </w:t>
      </w:r>
      <w:r>
        <w:rPr/>
        <w:t>GMT</w:t>
      </w:r>
      <w:r>
        <w:rPr>
          <w:spacing w:val="-5"/>
        </w:rPr>
        <w:t> </w:t>
      </w:r>
      <w:r>
        <w:rPr/>
        <w:t>Pocket</w:t>
      </w:r>
      <w:r>
        <w:rPr>
          <w:spacing w:val="-6"/>
        </w:rPr>
        <w:t> </w:t>
      </w:r>
      <w:r>
        <w:rPr/>
        <w:t>bestehend</w:t>
      </w:r>
      <w:r>
        <w:rPr>
          <w:spacing w:val="-6"/>
        </w:rPr>
        <w:t> </w:t>
      </w:r>
      <w:r>
        <w:rPr/>
        <w:t>aus</w:t>
      </w:r>
      <w:r>
        <w:rPr>
          <w:spacing w:val="-5"/>
        </w:rPr>
        <w:t> </w:t>
      </w:r>
      <w:r>
        <w:rPr/>
        <w:t>Laufschiene</w:t>
      </w:r>
      <w:r>
        <w:rPr>
          <w:spacing w:val="-5"/>
        </w:rPr>
        <w:t> </w:t>
      </w:r>
      <w:r>
        <w:rPr/>
        <w:t>(Aluminium),</w:t>
      </w:r>
      <w:r>
        <w:rPr>
          <w:spacing w:val="-6"/>
        </w:rPr>
        <w:t> </w:t>
      </w:r>
      <w:r>
        <w:rPr/>
        <w:t>Clip-Blende,</w:t>
      </w:r>
      <w:r>
        <w:rPr>
          <w:spacing w:val="-6"/>
        </w:rPr>
        <w:t> </w:t>
      </w:r>
      <w:r>
        <w:rPr/>
        <w:t>Laufwerk mit Kugellagerrollen, Stopper mit Rückhaltefeder, Klemmschuh mit Aufhängeschraube, spielfreie</w:t>
      </w:r>
      <w:r>
        <w:rPr>
          <w:spacing w:val="-1"/>
        </w:rPr>
        <w:t> </w:t>
      </w:r>
      <w:r>
        <w:rPr/>
        <w:t>Bodenführung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3" w:lineRule="exact" w:before="1"/>
        <w:ind w:left="2461"/>
      </w:pPr>
      <w:r>
        <w:rPr/>
        <w:t>Optional:</w:t>
      </w:r>
    </w:p>
    <w:p>
      <w:pPr>
        <w:pStyle w:val="BodyText"/>
        <w:ind w:left="2461" w:right="5280"/>
      </w:pPr>
      <w:r>
        <w:rPr/>
        <w:t>(….) Dämpfeinzug Hawa Porta 100 (….) Dämpfeinzug Push-to-open (….) Federpuffer</w:t>
      </w:r>
    </w:p>
    <w:p>
      <w:pPr>
        <w:pStyle w:val="BodyText"/>
        <w:spacing w:line="231" w:lineRule="exact"/>
        <w:ind w:left="2461"/>
      </w:pPr>
      <w:r>
        <w:rPr/>
        <w:t>(….) Abdeckkappe zu Montageöffnung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tabs>
          <w:tab w:pos="2461" w:val="left" w:leader="none"/>
        </w:tabs>
        <w:spacing w:line="240" w:lineRule="auto"/>
        <w:ind w:left="112"/>
      </w:pPr>
      <w:r>
        <w:rPr>
          <w:position w:val="1"/>
        </w:rPr>
        <w:t>Schnittstellen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Ausfräsung</w:t>
      </w:r>
      <w:r>
        <w:rPr>
          <w:spacing w:val="-1"/>
          <w:sz w:val="20"/>
        </w:rPr>
        <w:t> </w:t>
      </w:r>
      <w:r>
        <w:rPr>
          <w:sz w:val="20"/>
        </w:rPr>
        <w:t>keine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Glasbefestigung</w:t>
      </w:r>
      <w:r>
        <w:rPr>
          <w:spacing w:val="-1"/>
          <w:sz w:val="20"/>
        </w:rPr>
        <w:t> </w:t>
      </w:r>
      <w:r>
        <w:rPr>
          <w:sz w:val="20"/>
        </w:rPr>
        <w:t>geklemmt</w:t>
      </w:r>
    </w:p>
    <w:p>
      <w:pPr>
        <w:pStyle w:val="BodyText"/>
        <w:spacing w:before="7"/>
        <w:rPr>
          <w:sz w:val="14"/>
        </w:rPr>
      </w:pPr>
    </w:p>
    <w:p>
      <w:pPr>
        <w:pStyle w:val="Heading1"/>
        <w:spacing w:before="100"/>
      </w:pPr>
      <w:r>
        <w:rPr>
          <w:w w:val="105"/>
        </w:rPr>
        <w:t>Montageset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pacing w:val="-8"/>
          <w:w w:val="110"/>
          <w:sz w:val="20"/>
        </w:rPr>
        <w:t>Das</w:t>
      </w:r>
      <w:r>
        <w:rPr>
          <w:spacing w:val="-14"/>
          <w:w w:val="110"/>
          <w:sz w:val="20"/>
        </w:rPr>
        <w:t> </w:t>
      </w:r>
      <w:r>
        <w:rPr>
          <w:spacing w:val="-9"/>
          <w:w w:val="110"/>
          <w:sz w:val="20"/>
        </w:rPr>
        <w:t>Aufnahmeprofil</w:t>
      </w:r>
      <w:r>
        <w:rPr>
          <w:spacing w:val="-23"/>
          <w:w w:val="110"/>
          <w:sz w:val="20"/>
        </w:rPr>
        <w:t> </w:t>
      </w:r>
      <w:r>
        <w:rPr>
          <w:spacing w:val="-8"/>
          <w:w w:val="110"/>
          <w:sz w:val="20"/>
        </w:rPr>
        <w:t>wird</w:t>
      </w:r>
      <w:r>
        <w:rPr>
          <w:spacing w:val="-17"/>
          <w:w w:val="110"/>
          <w:sz w:val="20"/>
        </w:rPr>
        <w:t> </w:t>
      </w:r>
      <w:r>
        <w:rPr>
          <w:spacing w:val="-9"/>
          <w:w w:val="110"/>
          <w:sz w:val="20"/>
        </w:rPr>
        <w:t>während</w:t>
      </w:r>
      <w:r>
        <w:rPr>
          <w:spacing w:val="-16"/>
          <w:w w:val="110"/>
          <w:sz w:val="20"/>
        </w:rPr>
        <w:t> </w:t>
      </w:r>
      <w:r>
        <w:rPr>
          <w:spacing w:val="-5"/>
          <w:w w:val="110"/>
          <w:sz w:val="20"/>
        </w:rPr>
        <w:t>dem</w:t>
      </w:r>
      <w:r>
        <w:rPr>
          <w:spacing w:val="-20"/>
          <w:w w:val="110"/>
          <w:sz w:val="20"/>
        </w:rPr>
        <w:t> </w:t>
      </w:r>
      <w:r>
        <w:rPr>
          <w:spacing w:val="-9"/>
          <w:w w:val="110"/>
          <w:sz w:val="20"/>
        </w:rPr>
        <w:t>Erstellen</w:t>
      </w:r>
      <w:r>
        <w:rPr>
          <w:spacing w:val="-22"/>
          <w:w w:val="110"/>
          <w:sz w:val="20"/>
        </w:rPr>
        <w:t> </w:t>
      </w:r>
      <w:r>
        <w:rPr>
          <w:spacing w:val="-5"/>
          <w:w w:val="110"/>
          <w:sz w:val="20"/>
        </w:rPr>
        <w:t>der</w:t>
      </w:r>
      <w:r>
        <w:rPr>
          <w:spacing w:val="-19"/>
          <w:w w:val="110"/>
          <w:sz w:val="20"/>
        </w:rPr>
        <w:t> </w:t>
      </w:r>
      <w:r>
        <w:rPr>
          <w:spacing w:val="-9"/>
          <w:w w:val="110"/>
          <w:sz w:val="20"/>
        </w:rPr>
        <w:t>Taschenkonstruktion</w:t>
      </w:r>
      <w:r>
        <w:rPr>
          <w:spacing w:val="-21"/>
          <w:w w:val="110"/>
          <w:sz w:val="20"/>
        </w:rPr>
        <w:t> </w:t>
      </w:r>
      <w:r>
        <w:rPr>
          <w:spacing w:val="-9"/>
          <w:w w:val="110"/>
          <w:sz w:val="20"/>
        </w:rPr>
        <w:t>montiert</w:t>
      </w:r>
    </w:p>
    <w:p>
      <w:pPr>
        <w:pStyle w:val="BodyText"/>
      </w:pPr>
    </w:p>
    <w:p>
      <w:pPr>
        <w:pStyle w:val="Heading1"/>
      </w:pPr>
      <w:r>
        <w:rPr>
          <w:w w:val="110"/>
        </w:rPr>
        <w:t>Taschenkonstruktion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pacing w:val="-11"/>
          <w:w w:val="110"/>
          <w:sz w:val="20"/>
        </w:rPr>
        <w:t>Die </w:t>
      </w:r>
      <w:r>
        <w:rPr>
          <w:spacing w:val="-9"/>
          <w:w w:val="110"/>
          <w:sz w:val="20"/>
        </w:rPr>
        <w:t>Taschenkonstruktion </w:t>
      </w:r>
      <w:r>
        <w:rPr>
          <w:spacing w:val="-8"/>
          <w:w w:val="110"/>
          <w:sz w:val="20"/>
        </w:rPr>
        <w:t>muss </w:t>
      </w:r>
      <w:r>
        <w:rPr>
          <w:spacing w:val="-9"/>
          <w:w w:val="110"/>
          <w:sz w:val="20"/>
        </w:rPr>
        <w:t>bauseitig </w:t>
      </w:r>
      <w:r>
        <w:rPr>
          <w:spacing w:val="-7"/>
          <w:w w:val="110"/>
          <w:sz w:val="20"/>
        </w:rPr>
        <w:t>gelöst</w:t>
      </w:r>
      <w:r>
        <w:rPr>
          <w:spacing w:val="-31"/>
          <w:w w:val="110"/>
          <w:sz w:val="20"/>
        </w:rPr>
        <w:t> </w:t>
      </w:r>
      <w:r>
        <w:rPr>
          <w:spacing w:val="-7"/>
          <w:w w:val="110"/>
          <w:sz w:val="20"/>
        </w:rPr>
        <w:t>werden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7504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480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7879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903">
          <wp:simplePos x="0" y="0"/>
          <wp:positionH relativeFrom="page">
            <wp:posOffset>4954337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3.306915pt;margin-top:68.660194pt;width:91.95pt;height:13.95pt;mso-position-horizontal-relative:page;mso-position-vertical-relative:page;z-index:-7528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GMT Pocket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5" w:hanging="157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2022-12-06T07:08:27Z</dcterms:created>
  <dcterms:modified xsi:type="dcterms:W3CDTF">2022-12-06T07:08:27Z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2022-12-06T00:00:00Z</vt:filetime>
  </property>
</Properties>
</file>