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31" w:rsidRDefault="004A7F12">
      <w:pPr>
        <w:pStyle w:val="Textkrper"/>
        <w:rPr>
          <w:rFonts w:ascii="Times New Roman"/>
        </w:rPr>
      </w:pPr>
      <w:r>
        <w:pict>
          <v:group id="docshapegroup3" o:spid="_x0000_s1026" style="position:absolute;margin-left:3.1pt;margin-top:102.05pt;width:589.15pt;height:373.35pt;z-index:-251657216;mso-position-horizontal-relative:page;mso-position-vertical-relative:page" coordorigin="62,2041" coordsize="11783,7467">
            <v:shape id="docshape4" o:spid="_x0000_s1119" style="position:absolute;left:62;top:2041;width:11783;height:1361" coordorigin="62,2041" coordsize="11783,1361" path="m11845,2041r-556,l62,2041r,1332l62,3402r511,l573,3373r10716,l11845,3373r,-1332xe" fillcolor="#f4f4f4" stroked="f">
              <v:path arrowok="t"/>
            </v:shape>
            <v:rect id="docshape5" o:spid="_x0000_s1118" style="position:absolute;left:572;top:3373;width:681;height:29" fillcolor="red" stroked="f"/>
            <v:shape id="docshape6" o:spid="_x0000_s1117" style="position:absolute;left:62;top:3373;width:11783;height:550" coordorigin="62,3373" coordsize="11783,550" path="m11845,3373r-10592,l1253,3402r-1191,l62,3923r2835,l3464,3923r,-521l11845,3402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116" type="#_x0000_t75" style="position:absolute;left:2942;top:3458;width:420;height:454">
              <v:imagedata r:id="rId7" o:title=""/>
            </v:shape>
            <v:shape id="docshape8" o:spid="_x0000_s1115" style="position:absolute;left:62;top:3401;width:11783;height:1032" coordorigin="62,3402" coordsize="11783,1032" o:spt="100" adj="0,,0" path="m3464,3923r-567,l62,3923r,511l2897,4434r567,l3464,3923xm11845,3402r-556,l4882,3402r-1418,l3464,3923r1418,l11289,3923r556,l11845,3402xe" fillcolor="#f4f4f4" stroked="f">
              <v:stroke joinstyle="round"/>
              <v:formulas/>
              <v:path arrowok="t" o:connecttype="segments"/>
            </v:shape>
            <v:shape id="docshape9" o:spid="_x0000_s1114" type="#_x0000_t75" style="position:absolute;left:2942;top:3980;width:420;height:454">
              <v:imagedata r:id="rId8" o:title=""/>
            </v:shape>
            <v:shape id="docshape10" o:spid="_x0000_s1113" style="position:absolute;left:62;top:3923;width:11783;height:1049" coordorigin="62,3923" coordsize="11783,1049" path="m11845,3923r-556,l4882,3923r-1418,l3464,4434r-567,l62,4434r,538l2897,4972r4718,l11289,4972r556,l11845,4434r,-511xe" fillcolor="#f4f4f4" stroked="f">
              <v:path arrowok="t"/>
            </v:shape>
            <v:rect id="docshape11" o:spid="_x0000_s1112" style="position:absolute;left:2897;top:4949;width:4718;height:23" fillcolor="#dcdcdc" stroked="f"/>
            <v:line id="_x0000_s1111" style="position:absolute" from="2909,4961" to="7604,4961" strokecolor="#dcdcdc" strokeweight="0"/>
            <v:rect id="docshape12" o:spid="_x0000_s1110" style="position:absolute;left:7615;top:4949;width:3675;height:23" fillcolor="#dcdcdc" stroked="f"/>
            <v:line id="_x0000_s1109" style="position:absolute" from="7626,4961" to="11278,4961" strokecolor="#dcdcdc" strokeweight="0"/>
            <v:shape id="docshape13" o:spid="_x0000_s1108" style="position:absolute;left:62;top:4972;width:11783;height:256" coordorigin="62,4972" coordsize="11783,256" path="m11845,4972r-556,l7615,4972r-4718,l62,4972r,255l2897,5227r4718,l11289,5227r556,l11845,4972xe" fillcolor="#f4f4f4" stroked="f">
              <v:path arrowok="t"/>
            </v:shape>
            <v:rect id="docshape14" o:spid="_x0000_s1107" style="position:absolute;left:2897;top:5204;width:4718;height:23" fillcolor="#dcdcdc" stroked="f"/>
            <v:line id="_x0000_s1106" style="position:absolute" from="2909,5216" to="7604,5216" strokecolor="#dcdcdc" strokeweight="0"/>
            <v:rect id="docshape15" o:spid="_x0000_s1105" style="position:absolute;left:7615;top:5204;width:3675;height:23" fillcolor="#dcdcdc" stroked="f"/>
            <v:line id="_x0000_s1104" style="position:absolute" from="7626,5216" to="11278,5216" strokecolor="#dcdcdc" strokeweight="0"/>
            <v:shape id="docshape16" o:spid="_x0000_s1103" style="position:absolute;left:62;top:5227;width:11783;height:256" coordorigin="62,5227" coordsize="11783,256" path="m11845,5227r-556,l7615,5227r-4718,l62,5227r,256l2897,5483r4718,l11289,5483r556,l11845,5227xe" fillcolor="#f4f4f4" stroked="f">
              <v:path arrowok="t"/>
            </v:shape>
            <v:rect id="docshape17" o:spid="_x0000_s1102" style="position:absolute;left:2897;top:5459;width:4718;height:23" fillcolor="#dcdcdc" stroked="f"/>
            <v:line id="_x0000_s1101" style="position:absolute" from="2909,5471" to="7604,5471" strokecolor="#dcdcdc" strokeweight="0"/>
            <v:rect id="docshape18" o:spid="_x0000_s1100" style="position:absolute;left:7615;top:5459;width:3675;height:23" fillcolor="#dcdcdc" stroked="f"/>
            <v:line id="_x0000_s1099" style="position:absolute" from="7626,5471" to="11278,5471" strokecolor="#dcdcdc" strokeweight="0"/>
            <v:shape id="docshape19" o:spid="_x0000_s1098" style="position:absolute;left:62;top:5482;width:11783;height:256" coordorigin="62,5483" coordsize="11783,256" path="m11845,5483r-556,l7615,5483r-4718,l62,5483r,255l2897,5738r4718,l11289,5738r556,l11845,5483xe" fillcolor="#f4f4f4" stroked="f">
              <v:path arrowok="t"/>
            </v:shape>
            <v:rect id="docshape20" o:spid="_x0000_s1097" style="position:absolute;left:2897;top:5715;width:4718;height:23" fillcolor="#dcdcdc" stroked="f"/>
            <v:line id="_x0000_s1096" style="position:absolute" from="2909,5726" to="7604,5726" strokecolor="#dcdcdc" strokeweight="0"/>
            <v:rect id="docshape21" o:spid="_x0000_s1095" style="position:absolute;left:7615;top:5715;width:3675;height:23" fillcolor="#dcdcdc" stroked="f"/>
            <v:line id="_x0000_s1094" style="position:absolute" from="7626,5726" to="11278,5726" strokecolor="#dcdcdc" strokeweight="0"/>
            <v:shape id="docshape22" o:spid="_x0000_s1093" style="position:absolute;left:62;top:5737;width:11783;height:256" coordorigin="62,5738" coordsize="11783,256" path="m11845,5738r-556,l7615,5738r-4718,l62,5738r,255l2897,5993r4718,l11289,5993r556,l11845,5738xe" fillcolor="#f4f4f4" stroked="f">
              <v:path arrowok="t"/>
            </v:shape>
            <v:rect id="docshape23" o:spid="_x0000_s1092" style="position:absolute;left:2897;top:5970;width:4718;height:23" fillcolor="#dcdcdc" stroked="f"/>
            <v:line id="_x0000_s1091" style="position:absolute" from="2909,5982" to="7604,5982" strokecolor="#dcdcdc" strokeweight="0"/>
            <v:rect id="docshape24" o:spid="_x0000_s1090" style="position:absolute;left:7615;top:5970;width:3675;height:23" fillcolor="#dcdcdc" stroked="f"/>
            <v:line id="_x0000_s1089" style="position:absolute" from="7626,5982" to="11278,5982" strokecolor="#dcdcdc" strokeweight="0"/>
            <v:shape id="docshape25" o:spid="_x0000_s1088" style="position:absolute;left:62;top:5992;width:11783;height:256" coordorigin="62,5993" coordsize="11783,256" path="m11845,5993r-556,l7615,5993r-4718,l62,5993r,255l2897,6248r4718,l11289,6248r556,l11845,5993xe" fillcolor="#f4f4f4" stroked="f">
              <v:path arrowok="t"/>
            </v:shape>
            <v:rect id="docshape26" o:spid="_x0000_s1087" style="position:absolute;left:2897;top:6225;width:4718;height:23" fillcolor="#dcdcdc" stroked="f"/>
            <v:line id="_x0000_s1086" style="position:absolute" from="2909,6237" to="7604,6237" strokecolor="#dcdcdc" strokeweight="0"/>
            <v:rect id="docshape27" o:spid="_x0000_s1085" style="position:absolute;left:7615;top:6225;width:3675;height:23" fillcolor="#dcdcdc" stroked="f"/>
            <v:line id="_x0000_s1084" style="position:absolute" from="7626,6237" to="11278,6237" strokecolor="#dcdcdc" strokeweight="0"/>
            <v:shape id="docshape28" o:spid="_x0000_s1083" style="position:absolute;left:62;top:6248;width:11783;height:256" coordorigin="62,6248" coordsize="11783,256" path="m11845,6248r-556,l7615,6248r-4718,l62,6248r,255l2897,6503r4718,l11289,6503r556,l11845,6248xe" fillcolor="#f4f4f4" stroked="f">
              <v:path arrowok="t"/>
            </v:shape>
            <v:rect id="docshape29" o:spid="_x0000_s1082" style="position:absolute;left:2897;top:6480;width:4718;height:23" fillcolor="#dcdcdc" stroked="f"/>
            <v:line id="_x0000_s1081" style="position:absolute" from="2909,6492" to="7604,6492" strokecolor="#dcdcdc" strokeweight="0"/>
            <v:rect id="docshape30" o:spid="_x0000_s1080" style="position:absolute;left:7615;top:6480;width:3675;height:23" fillcolor="#dcdcdc" stroked="f"/>
            <v:line id="_x0000_s1079" style="position:absolute" from="7626,6492" to="11278,6492" strokecolor="#dcdcdc" strokeweight="0"/>
            <v:shape id="docshape31" o:spid="_x0000_s1078" style="position:absolute;left:62;top:6503;width:11783;height:256" coordorigin="62,6503" coordsize="11783,256" path="m11845,6503r-556,l7615,6503r-4718,l62,6503r,255l2897,6758r4718,l11289,6758r556,l11845,6503xe" fillcolor="#f4f4f4" stroked="f">
              <v:path arrowok="t"/>
            </v:shape>
            <v:rect id="docshape32" o:spid="_x0000_s1077" style="position:absolute;left:2897;top:6735;width:4718;height:23" fillcolor="#dcdcdc" stroked="f"/>
            <v:line id="_x0000_s1076" style="position:absolute" from="2909,6747" to="7604,6747" strokecolor="#dcdcdc" strokeweight="0"/>
            <v:rect id="docshape33" o:spid="_x0000_s1075" style="position:absolute;left:7615;top:6735;width:3675;height:23" fillcolor="#dcdcdc" stroked="f"/>
            <v:line id="_x0000_s1074" style="position:absolute" from="7626,6747" to="11278,6747" strokecolor="#dcdcdc" strokeweight="0"/>
            <v:shape id="docshape34" o:spid="_x0000_s1073" style="position:absolute;left:62;top:6758;width:11783;height:256" coordorigin="62,6758" coordsize="11783,256" path="m11845,6758r-556,l7615,6758r-4718,l62,6758r,255l2897,7013r4718,l11289,7013r556,l11845,6758xe" fillcolor="#f4f4f4" stroked="f">
              <v:path arrowok="t"/>
            </v:shape>
            <v:rect id="docshape35" o:spid="_x0000_s1072" style="position:absolute;left:2897;top:6990;width:4718;height:23" fillcolor="#dcdcdc" stroked="f"/>
            <v:line id="_x0000_s1071" style="position:absolute" from="2909,7002" to="7604,7002" strokecolor="#dcdcdc" strokeweight="0"/>
            <v:rect id="docshape36" o:spid="_x0000_s1070" style="position:absolute;left:7615;top:6990;width:3675;height:23" fillcolor="#dcdcdc" stroked="f"/>
            <v:line id="_x0000_s1069" style="position:absolute" from="7626,7002" to="11278,7002" strokecolor="#dcdcdc" strokeweight="0"/>
            <v:shape id="docshape37" o:spid="_x0000_s1068" style="position:absolute;left:62;top:7013;width:11783;height:539" coordorigin="62,7013" coordsize="11783,539" path="m11845,7013r-556,l7615,7013r-4718,l62,7013r,539l2897,7552r4718,l11289,7552r556,l11845,7013xe" fillcolor="#f4f4f4" stroked="f">
              <v:path arrowok="t"/>
            </v:shape>
            <v:rect id="docshape38" o:spid="_x0000_s1067" style="position:absolute;left:2897;top:7529;width:4718;height:23" fillcolor="#dcdcdc" stroked="f"/>
            <v:line id="_x0000_s1066" style="position:absolute" from="2909,7541" to="7604,7541" strokecolor="#dcdcdc" strokeweight="0"/>
            <v:rect id="docshape39" o:spid="_x0000_s1065" style="position:absolute;left:7615;top:7529;width:3675;height:23" fillcolor="#dcdcdc" stroked="f"/>
            <v:line id="_x0000_s1064" style="position:absolute" from="7626,7541" to="11278,7541" strokecolor="#dcdcdc" strokeweight="0"/>
            <v:shape id="docshape40" o:spid="_x0000_s1063" style="position:absolute;left:62;top:7552;width:11783;height:256" coordorigin="62,7552" coordsize="11783,256" path="m11845,7552r-556,l7615,7552r-4718,l62,7552r,255l2897,7807r4718,l11289,7807r556,l11845,7552xe" fillcolor="#f4f4f4" stroked="f">
              <v:path arrowok="t"/>
            </v:shape>
            <v:rect id="docshape41" o:spid="_x0000_s1062" style="position:absolute;left:2897;top:7784;width:4718;height:23" fillcolor="#dcdcdc" stroked="f"/>
            <v:line id="_x0000_s1061" style="position:absolute" from="2909,7796" to="7604,7796" strokecolor="#dcdcdc" strokeweight="0"/>
            <v:rect id="docshape42" o:spid="_x0000_s1060" style="position:absolute;left:7615;top:7784;width:3675;height:23" fillcolor="#dcdcdc" stroked="f"/>
            <v:line id="_x0000_s1059" style="position:absolute" from="7626,7796" to="11278,7796" strokecolor="#dcdcdc" strokeweight="0"/>
            <v:shape id="docshape43" o:spid="_x0000_s1058" style="position:absolute;left:62;top:7807;width:11783;height:256" coordorigin="62,7807" coordsize="11783,256" path="m11845,7807r-556,l7615,7807r-4718,l62,7807r,255l2897,8062r4718,l11289,8062r556,l11845,7807xe" fillcolor="#f4f4f4" stroked="f">
              <v:path arrowok="t"/>
            </v:shape>
            <v:rect id="docshape44" o:spid="_x0000_s1057" style="position:absolute;left:2897;top:8039;width:4718;height:23" fillcolor="#dcdcdc" stroked="f"/>
            <v:line id="_x0000_s1056" style="position:absolute" from="2909,8051" to="7604,8051" strokecolor="#dcdcdc" strokeweight="0"/>
            <v:rect id="docshape45" o:spid="_x0000_s1055" style="position:absolute;left:7615;top:8039;width:3675;height:23" fillcolor="#dcdcdc" stroked="f"/>
            <v:line id="_x0000_s1054" style="position:absolute" from="7626,8051" to="11278,8051" strokecolor="#dcdcdc" strokeweight="0"/>
            <v:shape id="docshape46" o:spid="_x0000_s1053" style="position:absolute;left:62;top:8062;width:11783;height:539" coordorigin="62,8062" coordsize="11783,539" path="m11845,8062r-556,l7615,8062r-4718,l62,8062r,539l2897,8601r4718,l11289,8601r556,l11845,8062xe" fillcolor="#f4f4f4" stroked="f">
              <v:path arrowok="t"/>
            </v:shape>
            <v:rect id="docshape47" o:spid="_x0000_s1052" style="position:absolute;left:2897;top:8578;width:4718;height:23" fillcolor="#dcdcdc" stroked="f"/>
            <v:line id="_x0000_s1051" style="position:absolute" from="2909,8590" to="7604,8590" strokecolor="#dcdcdc" strokeweight="0"/>
            <v:rect id="docshape48" o:spid="_x0000_s1050" style="position:absolute;left:7615;top:8578;width:3675;height:23" fillcolor="#dcdcdc" stroked="f"/>
            <v:line id="_x0000_s1049" style="position:absolute" from="7626,8590" to="11278,8590" strokecolor="#dcdcdc" strokeweight="0"/>
            <v:shape id="docshape49" o:spid="_x0000_s1048" style="position:absolute;left:62;top:8600;width:11783;height:256" coordorigin="62,8601" coordsize="11783,256" path="m11845,8601r-556,l7615,8601r-4718,l62,8601r,255l2897,8856r4718,l11289,8856r556,l11845,8601xe" fillcolor="#f4f4f4" stroked="f">
              <v:path arrowok="t"/>
            </v:shape>
            <v:rect id="docshape50" o:spid="_x0000_s1047" style="position:absolute;left:2897;top:8833;width:4718;height:23" fillcolor="#dcdcdc" stroked="f"/>
            <v:line id="_x0000_s1046" style="position:absolute" from="2909,8845" to="7604,8845" strokecolor="#dcdcdc" strokeweight="0"/>
            <v:rect id="docshape51" o:spid="_x0000_s1045" style="position:absolute;left:7615;top:8833;width:3675;height:23" fillcolor="#dcdcdc" stroked="f"/>
            <v:line id="_x0000_s1044" style="position:absolute" from="7626,8845" to="11278,8845" strokecolor="#dcdcdc" strokeweight="0"/>
            <v:shape id="docshape52" o:spid="_x0000_s1043" style="position:absolute;left:62;top:8856;width:11783;height:256" coordorigin="62,8856" coordsize="11783,256" path="m11845,8856r-556,l7615,8856r-4718,l62,8856r,255l2897,9111r4718,l11289,9111r556,l11845,8856xe" fillcolor="#f4f4f4" stroked="f">
              <v:path arrowok="t"/>
            </v:shape>
            <v:rect id="docshape53" o:spid="_x0000_s1042" style="position:absolute;left:2897;top:9088;width:4718;height:23" fillcolor="#dcdcdc" stroked="f"/>
            <v:line id="_x0000_s1041" style="position:absolute" from="2909,9100" to="7604,9100" strokecolor="#dcdcdc" strokeweight="0"/>
            <v:rect id="docshape54" o:spid="_x0000_s1040" style="position:absolute;left:7615;top:9088;width:3675;height:23" fillcolor="#dcdcdc" stroked="f"/>
            <v:line id="_x0000_s1039" style="position:absolute" from="7626,9100" to="11278,9100" strokecolor="#dcdcdc" strokeweight="0"/>
            <v:rect id="docshape55" o:spid="_x0000_s1038" style="position:absolute;left:62;top:9111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37" type="#_x0000_t202" style="position:absolute;left:572;top:2301;width:9996;height:522" filled="f" stroked="f">
              <v:textbox inset="0,0,0,0">
                <w:txbxContent>
                  <w:p w:rsidR="00841331" w:rsidRDefault="0072624A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 w:rsidR="00841331" w:rsidRDefault="0072624A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Einbauhöhe.</w:t>
                    </w:r>
                  </w:p>
                </w:txbxContent>
              </v:textbox>
            </v:shape>
            <v:shape id="docshape57" o:spid="_x0000_s1036" type="#_x0000_t202" style="position:absolute;left:572;top:3566;width:1817;height:199" filled="f" stroked="f">
              <v:textbox inset="0,0,0,0">
                <w:txbxContent>
                  <w:p w:rsidR="00841331" w:rsidRDefault="0072624A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docshape58" o:spid="_x0000_s1035" type="#_x0000_t202" style="position:absolute;left:3464;top:3566;width:992;height:199" filled="f" stroked="f">
              <v:textbox inset="0,0,0,0">
                <w:txbxContent>
                  <w:p w:rsidR="00841331" w:rsidRDefault="0072624A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docshape59" o:spid="_x0000_s1034" type="#_x0000_t202" style="position:absolute;left:4881;top:3560;width:5917;height:199" filled="f" stroked="f">
              <v:textbox inset="0,0,0,0">
                <w:txbxContent>
                  <w:p w:rsidR="00841331" w:rsidRDefault="0072624A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Deckenintegrierte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aufgesetzte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gleichem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System</w:t>
                    </w:r>
                  </w:p>
                </w:txbxContent>
              </v:textbox>
            </v:shape>
            <v:shape id="docshape60" o:spid="_x0000_s1033" type="#_x0000_t202" style="position:absolute;left:3464;top:4082;width:3835;height:205" filled="f" stroked="f">
              <v:textbox inset="0,0,0,0">
                <w:txbxContent>
                  <w:p w:rsidR="00841331" w:rsidRDefault="0072624A">
                    <w:pPr>
                      <w:tabs>
                        <w:tab w:val="left" w:pos="1417"/>
                      </w:tabs>
                      <w:spacing w:line="190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</v:shape>
            <v:shape id="docshape61" o:spid="_x0000_s1032" type="#_x0000_t202" style="position:absolute;left:572;top:4762;width:5400;height:2240" filled="f" stroked="f">
              <v:textbox inset="0,0,0,0">
                <w:txbxContent>
                  <w:p w:rsidR="00841331" w:rsidRDefault="0072624A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Merkmale  </w:t>
                    </w:r>
                    <w:r>
                      <w:rPr>
                        <w:b/>
                        <w:spacing w:val="19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 w:rsidR="00841331" w:rsidRDefault="0072624A">
                    <w:pPr>
                      <w:spacing w:before="14" w:line="266" w:lineRule="auto"/>
                      <w:ind w:left="2324" w:right="184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max.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Türhöhe</w:t>
                    </w:r>
                  </w:p>
                  <w:p w:rsidR="00841331" w:rsidRDefault="0072624A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 w:rsidR="00841331" w:rsidRDefault="0072624A">
                    <w:pPr>
                      <w:spacing w:before="25" w:line="266" w:lineRule="auto"/>
                      <w:ind w:left="2324" w:right="12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Höhenverstellbarkeit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Dämpfung</w:t>
                    </w:r>
                  </w:p>
                  <w:p w:rsidR="00841331" w:rsidRDefault="0072624A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Türe</w:t>
                    </w:r>
                  </w:p>
                  <w:p w:rsidR="00841331" w:rsidRPr="0072624A" w:rsidRDefault="0072624A">
                    <w:pPr>
                      <w:spacing w:before="25"/>
                      <w:ind w:left="2324"/>
                      <w:jc w:val="both"/>
                      <w:rPr>
                        <w:sz w:val="20"/>
                        <w:lang w:val="de-DE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Profile</w:t>
                    </w:r>
                  </w:p>
                </w:txbxContent>
              </v:textbox>
            </v:shape>
            <v:shape id="docshape62" o:spid="_x0000_s1031" type="#_x0000_t202" style="position:absolute;left:7615;top:4762;width:2765;height:2240" filled="f" stroked="f">
              <v:textbox inset="0,0,0,0">
                <w:txbxContent>
                  <w:p w:rsidR="00841331" w:rsidRDefault="0072624A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kg</w:t>
                    </w:r>
                  </w:p>
                  <w:p w:rsidR="00841331" w:rsidRDefault="0072624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841331" w:rsidRDefault="0072624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841331" w:rsidRDefault="0072624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841331" w:rsidRDefault="0072624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841331" w:rsidRDefault="0072624A">
                    <w:pPr>
                      <w:spacing w:before="25" w:line="266" w:lineRule="auto"/>
                      <w:ind w:right="19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</w:t>
                    </w:r>
                  </w:p>
                  <w:p w:rsidR="00841331" w:rsidRDefault="0072624A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 w:rsidR="00841331" w:rsidRDefault="0072624A">
                    <w:pPr>
                      <w:spacing w:before="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eloxiert</w:t>
                    </w:r>
                  </w:p>
                </w:txbxContent>
              </v:textbox>
            </v:shape>
            <v:shape id="docshape63" o:spid="_x0000_s1030" type="#_x0000_t202" style="position:absolute;left:572;top:7342;width:4922;height:709" filled="f" stroked="f">
              <v:textbox inset="0,0,0,0">
                <w:txbxContent>
                  <w:p w:rsidR="00841331" w:rsidRDefault="0072624A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:rsidR="00841331" w:rsidRDefault="0072624A">
                    <w:pPr>
                      <w:spacing w:before="9" w:line="266" w:lineRule="auto"/>
                      <w:ind w:left="2324"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eingelassen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64" o:spid="_x0000_s1029" type="#_x0000_t202" style="position:absolute;left:7615;top:7342;width:229;height:709" filled="f" stroked="f">
              <v:textbox inset="0,0,0,0">
                <w:txbxContent>
                  <w:p w:rsidR="00841331" w:rsidRDefault="0072624A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:rsidR="00841331" w:rsidRDefault="0072624A">
                    <w:pPr>
                      <w:spacing w:before="20" w:line="266" w:lineRule="auto"/>
                      <w:ind w:right="-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Ja</w:t>
                    </w:r>
                    <w:r>
                      <w:rPr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5" o:spid="_x0000_s1028" type="#_x0000_t202" style="position:absolute;left:572;top:8402;width:1854;height:199" filled="f" stroked="f">
              <v:textbox inset="0,0,0,0">
                <w:txbxContent>
                  <w:p w:rsidR="00841331" w:rsidRDefault="0072624A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6" o:spid="_x0000_s1027" type="#_x0000_t202" style="position:absolute;left:2897;top:8391;width:4947;height:709" filled="f" stroked="f">
              <v:textbox inset="0,0,0,0">
                <w:txbxContent>
                  <w:p w:rsidR="00841331" w:rsidRDefault="0072624A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  <w:p w:rsidR="00841331" w:rsidRDefault="0072624A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mittel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halb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Ja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rPr>
          <w:rFonts w:ascii="Times New Roman"/>
        </w:rPr>
      </w:pPr>
    </w:p>
    <w:p w:rsidR="00841331" w:rsidRDefault="00841331">
      <w:pPr>
        <w:pStyle w:val="Textkrper"/>
        <w:spacing w:before="4"/>
        <w:rPr>
          <w:rFonts w:ascii="Times New Roman"/>
          <w:sz w:val="18"/>
        </w:rPr>
      </w:pPr>
    </w:p>
    <w:p w:rsidR="00841331" w:rsidRDefault="0072624A">
      <w:pPr>
        <w:pStyle w:val="Textkrper"/>
        <w:tabs>
          <w:tab w:val="left" w:pos="2461"/>
        </w:tabs>
        <w:spacing w:before="55"/>
        <w:ind w:left="112"/>
      </w:pPr>
      <w:r>
        <w:rPr>
          <w:b/>
          <w:position w:val="1"/>
        </w:rPr>
        <w:t>Durchgeführte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Schlösser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Baubeschläge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Falttüren</w:t>
      </w:r>
      <w:r>
        <w:rPr>
          <w:spacing w:val="-3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DIN-EN</w:t>
      </w:r>
      <w:r>
        <w:rPr>
          <w:spacing w:val="-2"/>
        </w:rPr>
        <w:t xml:space="preserve"> </w:t>
      </w:r>
      <w:r>
        <w:t>1527</w:t>
      </w:r>
    </w:p>
    <w:p w:rsidR="00841331" w:rsidRDefault="0072624A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Dauer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Funktionsfähigkeit:</w:t>
      </w:r>
      <w:r>
        <w:rPr>
          <w:spacing w:val="-6"/>
          <w:sz w:val="20"/>
        </w:rPr>
        <w:t xml:space="preserve"> </w:t>
      </w:r>
      <w:r>
        <w:rPr>
          <w:sz w:val="20"/>
        </w:rPr>
        <w:t>Klasse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(höchste</w:t>
      </w:r>
      <w:r>
        <w:rPr>
          <w:spacing w:val="-5"/>
          <w:sz w:val="20"/>
        </w:rPr>
        <w:t xml:space="preserve"> </w:t>
      </w:r>
      <w:r>
        <w:rPr>
          <w:sz w:val="20"/>
        </w:rPr>
        <w:t>Klasse</w:t>
      </w:r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100’000</w:t>
      </w:r>
      <w:r>
        <w:rPr>
          <w:spacing w:val="-6"/>
          <w:sz w:val="20"/>
        </w:rPr>
        <w:t xml:space="preserve"> </w:t>
      </w:r>
      <w:r>
        <w:rPr>
          <w:sz w:val="20"/>
        </w:rPr>
        <w:t>Zyklen)</w:t>
      </w:r>
    </w:p>
    <w:p w:rsidR="00841331" w:rsidRDefault="00841331">
      <w:pPr>
        <w:pStyle w:val="Textkrper"/>
        <w:rPr>
          <w:sz w:val="21"/>
        </w:rPr>
      </w:pPr>
    </w:p>
    <w:p w:rsidR="00841331" w:rsidRDefault="0072624A">
      <w:pPr>
        <w:pStyle w:val="Textkrper"/>
        <w:ind w:left="2461"/>
      </w:pPr>
      <w:r>
        <w:t>Möbelschlösser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-beschläge –</w:t>
      </w:r>
      <w:r>
        <w:rPr>
          <w:spacing w:val="-1"/>
        </w:rPr>
        <w:t xml:space="preserve"> </w:t>
      </w:r>
      <w:r>
        <w:t>Rollenbeschläge für Schiebetüren</w:t>
      </w:r>
      <w:r>
        <w:rPr>
          <w:spacing w:val="-2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68859</w:t>
      </w:r>
    </w:p>
    <w:p w:rsidR="00841331" w:rsidRDefault="0072624A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Anschlagsicherheit</w:t>
      </w:r>
    </w:p>
    <w:p w:rsidR="00841331" w:rsidRDefault="0072624A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Herausfallsicherheit</w:t>
      </w:r>
    </w:p>
    <w:p w:rsidR="00841331" w:rsidRDefault="00841331">
      <w:pPr>
        <w:pStyle w:val="Textkrper"/>
      </w:pPr>
    </w:p>
    <w:p w:rsidR="00841331" w:rsidRDefault="0072624A">
      <w:pPr>
        <w:pStyle w:val="Textkrper"/>
        <w:tabs>
          <w:tab w:val="left" w:pos="2461"/>
        </w:tabs>
        <w:spacing w:before="121" w:line="247" w:lineRule="auto"/>
        <w:ind w:left="2461" w:right="536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</w:t>
      </w:r>
      <w:r>
        <w:rPr>
          <w:spacing w:val="-53"/>
        </w:rPr>
        <w:t xml:space="preserve"> </w:t>
      </w:r>
      <w:r>
        <w:t>sämtlicher Teile mit Ausnahme von Verschleissteilen leistet Hawa Gewähr für die Dauer</w:t>
      </w:r>
      <w:r>
        <w:rPr>
          <w:spacing w:val="-53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Jahren</w:t>
      </w:r>
      <w:r>
        <w:rPr>
          <w:spacing w:val="-1"/>
        </w:rPr>
        <w:t xml:space="preserve"> </w:t>
      </w:r>
      <w:r>
        <w:t>ab</w:t>
      </w:r>
      <w:r>
        <w:rPr>
          <w:spacing w:val="-1"/>
        </w:rPr>
        <w:t xml:space="preserve"> </w:t>
      </w:r>
      <w:r>
        <w:t>Gefahrenübergang.</w:t>
      </w:r>
    </w:p>
    <w:p w:rsidR="00841331" w:rsidRDefault="00841331">
      <w:pPr>
        <w:spacing w:line="247" w:lineRule="auto"/>
        <w:sectPr w:rsidR="008413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620" w:bottom="860" w:left="460" w:header="403" w:footer="674" w:gutter="0"/>
          <w:pgNumType w:start="1"/>
          <w:cols w:space="720"/>
        </w:sectPr>
      </w:pPr>
    </w:p>
    <w:p w:rsidR="00841331" w:rsidRDefault="00841331">
      <w:pPr>
        <w:pStyle w:val="Textkrper"/>
        <w:spacing w:before="4"/>
        <w:rPr>
          <w:sz w:val="19"/>
        </w:rPr>
      </w:pPr>
    </w:p>
    <w:p w:rsidR="00841331" w:rsidRDefault="0072624A">
      <w:pPr>
        <w:pStyle w:val="Textkrper"/>
        <w:tabs>
          <w:tab w:val="left" w:pos="2461"/>
        </w:tabs>
        <w:spacing w:before="55" w:line="244" w:lineRule="auto"/>
        <w:ind w:left="2461" w:right="127" w:hanging="2349"/>
      </w:pPr>
      <w:r>
        <w:rPr>
          <w:b/>
          <w:position w:val="1"/>
        </w:rPr>
        <w:t>Produktausführung</w:t>
      </w:r>
      <w:r>
        <w:rPr>
          <w:b/>
          <w:position w:val="1"/>
        </w:rPr>
        <w:tab/>
      </w:r>
      <w:r>
        <w:t>Hawa</w:t>
      </w:r>
      <w:r>
        <w:rPr>
          <w:spacing w:val="1"/>
        </w:rPr>
        <w:t xml:space="preserve"> </w:t>
      </w:r>
      <w:r>
        <w:t>Porta</w:t>
      </w:r>
      <w:r>
        <w:rPr>
          <w:spacing w:val="2"/>
        </w:rPr>
        <w:t xml:space="preserve"> </w:t>
      </w:r>
      <w:r>
        <w:t>100 HM bestehend aus</w:t>
      </w:r>
      <w:r>
        <w:rPr>
          <w:spacing w:val="2"/>
        </w:rPr>
        <w:t xml:space="preserve"> </w:t>
      </w:r>
      <w:r>
        <w:t>Laufschiene, Laufwerk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Kugellagerrollen, Stopper</w:t>
      </w:r>
      <w:r>
        <w:rPr>
          <w:spacing w:val="2"/>
        </w:rPr>
        <w:t xml:space="preserve"> </w:t>
      </w:r>
      <w:r>
        <w:t>mit</w:t>
      </w:r>
      <w:r>
        <w:rPr>
          <w:spacing w:val="-53"/>
        </w:rPr>
        <w:t xml:space="preserve"> </w:t>
      </w:r>
      <w:r>
        <w:t>Rückhaltefeder,</w:t>
      </w:r>
      <w:r>
        <w:rPr>
          <w:spacing w:val="-1"/>
        </w:rPr>
        <w:t xml:space="preserve"> </w:t>
      </w:r>
      <w:r>
        <w:t>Laufwerk-Träger</w:t>
      </w:r>
      <w:r>
        <w:rPr>
          <w:spacing w:val="1"/>
        </w:rPr>
        <w:t xml:space="preserve"> </w:t>
      </w:r>
      <w:r>
        <w:t>Kunststoff</w:t>
      </w:r>
      <w:r>
        <w:rPr>
          <w:spacing w:val="1"/>
        </w:rPr>
        <w:t xml:space="preserve"> </w:t>
      </w:r>
      <w:r>
        <w:t>mit Gehäuse</w:t>
      </w:r>
      <w:r>
        <w:rPr>
          <w:spacing w:val="1"/>
        </w:rPr>
        <w:t xml:space="preserve"> </w:t>
      </w:r>
      <w:r>
        <w:t>Stahl, Bodenführung</w:t>
      </w:r>
      <w:r>
        <w:rPr>
          <w:spacing w:val="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Rolle</w:t>
      </w:r>
    </w:p>
    <w:p w:rsidR="00841331" w:rsidRDefault="00841331">
      <w:pPr>
        <w:pStyle w:val="Textkrper"/>
        <w:spacing w:before="7"/>
      </w:pPr>
    </w:p>
    <w:p w:rsidR="00841331" w:rsidRDefault="0072624A">
      <w:pPr>
        <w:pStyle w:val="Textkrper"/>
        <w:ind w:left="2461"/>
      </w:pPr>
      <w:r>
        <w:t>Optional:</w:t>
      </w:r>
    </w:p>
    <w:p w:rsidR="00841331" w:rsidRDefault="0072624A">
      <w:pPr>
        <w:pStyle w:val="Textkrper"/>
        <w:spacing w:before="5" w:line="244" w:lineRule="auto"/>
        <w:ind w:left="2461" w:right="4913"/>
      </w:pPr>
      <w:r>
        <w:t>(….) Dämpfeinzug Hawa Porta 100</w:t>
      </w:r>
      <w:r>
        <w:rPr>
          <w:spacing w:val="1"/>
        </w:rPr>
        <w:t xml:space="preserve"> </w:t>
      </w:r>
      <w:r>
        <w:t>(….)</w:t>
      </w:r>
      <w:r>
        <w:rPr>
          <w:spacing w:val="-1"/>
        </w:rPr>
        <w:t xml:space="preserve"> </w:t>
      </w:r>
      <w:r>
        <w:t>Abdeckkappe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Montageöffnung</w:t>
      </w:r>
    </w:p>
    <w:p w:rsidR="00841331" w:rsidRDefault="0072624A">
      <w:pPr>
        <w:pStyle w:val="Textkrper"/>
        <w:spacing w:before="1"/>
        <w:ind w:left="2461"/>
      </w:pPr>
      <w:r>
        <w:t>(….)</w:t>
      </w:r>
      <w:r>
        <w:rPr>
          <w:spacing w:val="-5"/>
        </w:rPr>
        <w:t xml:space="preserve"> </w:t>
      </w:r>
      <w:r>
        <w:t>Schraubenset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Deckenintegration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15mm</w:t>
      </w:r>
    </w:p>
    <w:p w:rsidR="00841331" w:rsidRDefault="00841331">
      <w:pPr>
        <w:pStyle w:val="Textkrper"/>
        <w:rPr>
          <w:sz w:val="24"/>
        </w:rPr>
      </w:pPr>
    </w:p>
    <w:p w:rsidR="00841331" w:rsidRDefault="0072624A">
      <w:pPr>
        <w:tabs>
          <w:tab w:val="left" w:pos="2461"/>
        </w:tabs>
        <w:ind w:left="112"/>
        <w:rPr>
          <w:b/>
          <w:sz w:val="20"/>
        </w:rPr>
      </w:pPr>
      <w:r>
        <w:rPr>
          <w:b/>
          <w:sz w:val="20"/>
        </w:rPr>
        <w:t>Schnittstellen</w:t>
      </w:r>
      <w:r>
        <w:rPr>
          <w:b/>
          <w:sz w:val="20"/>
        </w:rPr>
        <w:tab/>
      </w:r>
      <w:r>
        <w:rPr>
          <w:b/>
          <w:position w:val="-2"/>
          <w:sz w:val="20"/>
        </w:rPr>
        <w:t>Türblatt</w:t>
      </w:r>
    </w:p>
    <w:p w:rsidR="00841331" w:rsidRDefault="0072624A">
      <w:pPr>
        <w:pStyle w:val="Listenabsatz"/>
        <w:numPr>
          <w:ilvl w:val="0"/>
          <w:numId w:val="1"/>
        </w:numPr>
        <w:tabs>
          <w:tab w:val="left" w:pos="2618"/>
        </w:tabs>
        <w:spacing w:before="0"/>
        <w:rPr>
          <w:sz w:val="20"/>
        </w:rPr>
      </w:pPr>
      <w:r>
        <w:rPr>
          <w:sz w:val="20"/>
        </w:rPr>
        <w:t>Ausfräsung</w:t>
      </w:r>
      <w:r>
        <w:rPr>
          <w:spacing w:val="-4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z w:val="20"/>
        </w:rPr>
        <w:t>Gehäuse</w:t>
      </w:r>
      <w:r>
        <w:rPr>
          <w:spacing w:val="-4"/>
          <w:sz w:val="20"/>
        </w:rPr>
        <w:t xml:space="preserve"> </w:t>
      </w:r>
      <w:r>
        <w:rPr>
          <w:sz w:val="20"/>
        </w:rPr>
        <w:t>(H</w:t>
      </w:r>
      <w:r>
        <w:rPr>
          <w:spacing w:val="-4"/>
          <w:sz w:val="20"/>
        </w:rPr>
        <w:t xml:space="preserve"> </w:t>
      </w:r>
      <w:r>
        <w:rPr>
          <w:sz w:val="20"/>
        </w:rPr>
        <w:t>×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×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</w:p>
    <w:p w:rsidR="00841331" w:rsidRDefault="0072624A">
      <w:pPr>
        <w:pStyle w:val="Listenabsatz"/>
        <w:numPr>
          <w:ilvl w:val="0"/>
          <w:numId w:val="1"/>
        </w:numPr>
        <w:tabs>
          <w:tab w:val="left" w:pos="2618"/>
        </w:tabs>
        <w:spacing w:before="4"/>
        <w:rPr>
          <w:sz w:val="20"/>
        </w:rPr>
      </w:pPr>
      <w:r>
        <w:rPr>
          <w:sz w:val="20"/>
        </w:rPr>
        <w:t>Geschraubte</w:t>
      </w:r>
      <w:r>
        <w:rPr>
          <w:spacing w:val="-1"/>
          <w:sz w:val="20"/>
        </w:rPr>
        <w:t xml:space="preserve"> </w:t>
      </w:r>
      <w:r>
        <w:rPr>
          <w:sz w:val="20"/>
        </w:rPr>
        <w:t>Befestigung</w:t>
      </w:r>
      <w:r>
        <w:rPr>
          <w:spacing w:val="-1"/>
          <w:sz w:val="20"/>
        </w:rPr>
        <w:t xml:space="preserve"> </w:t>
      </w:r>
      <w:r>
        <w:rPr>
          <w:sz w:val="20"/>
        </w:rPr>
        <w:t>des Gehäuse</w:t>
      </w:r>
    </w:p>
    <w:p w:rsidR="00841331" w:rsidRDefault="0072624A">
      <w:pPr>
        <w:pStyle w:val="Listenabsatz"/>
        <w:numPr>
          <w:ilvl w:val="0"/>
          <w:numId w:val="1"/>
        </w:numPr>
        <w:tabs>
          <w:tab w:val="left" w:pos="2618"/>
        </w:tabs>
        <w:spacing w:before="4"/>
        <w:rPr>
          <w:sz w:val="20"/>
        </w:rPr>
      </w:pPr>
      <w:r>
        <w:rPr>
          <w:sz w:val="20"/>
        </w:rPr>
        <w:t>Führungsnut</w:t>
      </w:r>
      <w:r>
        <w:rPr>
          <w:spacing w:val="-5"/>
          <w:sz w:val="20"/>
        </w:rPr>
        <w:t xml:space="preserve"> </w:t>
      </w:r>
      <w:r>
        <w:rPr>
          <w:sz w:val="20"/>
        </w:rPr>
        <w:t>(H</w:t>
      </w:r>
      <w:r>
        <w:rPr>
          <w:spacing w:val="-4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×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</w:p>
    <w:sectPr w:rsidR="00841331">
      <w:pgSz w:w="11900" w:h="16840"/>
      <w:pgMar w:top="1700" w:right="62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75" w:rsidRDefault="0072624A">
      <w:r>
        <w:separator/>
      </w:r>
    </w:p>
  </w:endnote>
  <w:endnote w:type="continuationSeparator" w:id="0">
    <w:p w:rsidR="006E5075" w:rsidRDefault="007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12" w:rsidRDefault="004A7F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12" w:rsidRPr="004A7F12" w:rsidRDefault="004A7F12" w:rsidP="004A7F12">
    <w:pPr>
      <w:spacing w:line="199" w:lineRule="exact"/>
      <w:ind w:left="20"/>
      <w:rPr>
        <w:rFonts w:ascii="HelveticaNeueLT Std" w:eastAsia="HelveticaNeueLT Std" w:hAnsi="HelveticaNeueLT Std" w:cs="HelveticaNeueLT Std"/>
        <w:b/>
        <w:sz w:val="20"/>
        <w:lang w:val="de-CH"/>
      </w:rPr>
    </w:pPr>
    <w:r>
      <w:rPr>
        <w:rFonts w:ascii="HelveticaNeueLT Std" w:eastAsia="HelveticaNeueLT Std" w:hAnsi="HelveticaNeueLT Std" w:cs="HelveticaNeueLT Std"/>
        <w:b/>
        <w:sz w:val="20"/>
        <w:lang w:val="de-CH"/>
      </w:rPr>
      <w:t xml:space="preserve">  </w:t>
    </w:r>
    <w:r w:rsidRPr="004A7F12">
      <w:rPr>
        <w:rFonts w:ascii="HelveticaNeueLT Std" w:eastAsia="HelveticaNeueLT Std" w:hAnsi="HelveticaNeueLT Std" w:cs="HelveticaNeueLT Std"/>
        <w:b/>
        <w:sz w:val="20"/>
        <w:lang w:val="de-CH"/>
      </w:rPr>
      <w:t>Hawa Sliding Solutions AG</w:t>
    </w:r>
  </w:p>
  <w:p w:rsidR="004A7F12" w:rsidRPr="004A7F12" w:rsidRDefault="004A7F12" w:rsidP="004A7F12">
    <w:pPr>
      <w:spacing w:line="226" w:lineRule="exact"/>
      <w:ind w:left="20"/>
      <w:rPr>
        <w:rFonts w:ascii="HelveticaNeueLT Std" w:eastAsia="HelveticaNeueLT Std" w:hAnsi="HelveticaNeueLT Std" w:cs="HelveticaNeueLT Std"/>
        <w:sz w:val="20"/>
        <w:szCs w:val="20"/>
        <w:lang w:val="de-CH"/>
      </w:rPr>
    </w:pPr>
    <w:r>
      <w:rPr>
        <w:rFonts w:ascii="HelveticaNeueLT Std" w:eastAsia="HelveticaNeueLT Std" w:hAnsi="HelveticaNeueLT Std" w:cs="HelveticaNeueLT Std"/>
        <w:sz w:val="20"/>
        <w:szCs w:val="20"/>
        <w:lang w:val="de-CH"/>
      </w:rPr>
      <w:t xml:space="preserve">  </w:t>
    </w:r>
    <w:r w:rsidRPr="004A7F12">
      <w:rPr>
        <w:rFonts w:ascii="HelveticaNeueLT Std" w:eastAsia="HelveticaNeueLT Std" w:hAnsi="HelveticaNeueLT Std" w:cs="HelveticaNeueLT Std"/>
        <w:sz w:val="20"/>
        <w:szCs w:val="20"/>
        <w:lang w:val="de-CH"/>
      </w:rPr>
      <w:t>Untere Fischbachstrasse 4, 8932 Mettmenstetten, Schweiz</w:t>
    </w:r>
  </w:p>
  <w:p w:rsidR="00841331" w:rsidRPr="004A7F12" w:rsidRDefault="004A7F12" w:rsidP="004A7F12">
    <w:pPr>
      <w:spacing w:line="233" w:lineRule="exact"/>
      <w:ind w:left="20"/>
      <w:rPr>
        <w:rFonts w:ascii="HelveticaNeueLT Std" w:eastAsia="HelveticaNeueLT Std" w:hAnsi="HelveticaNeueLT Std" w:cs="HelveticaNeueLT Std"/>
        <w:sz w:val="20"/>
        <w:szCs w:val="20"/>
        <w:lang w:val="de-CH"/>
      </w:rPr>
    </w:pPr>
    <w:r>
      <w:rPr>
        <w:rFonts w:ascii="HelveticaNeueLT Std" w:eastAsia="HelveticaNeueLT Std" w:hAnsi="HelveticaNeueLT Std" w:cs="HelveticaNeueLT Std"/>
        <w:sz w:val="20"/>
        <w:szCs w:val="20"/>
        <w:lang w:val="de-CH"/>
      </w:rPr>
      <w:t xml:space="preserve">  </w:t>
    </w:r>
    <w:bookmarkStart w:id="0" w:name="_GoBack"/>
    <w:bookmarkEnd w:id="0"/>
    <w:r w:rsidRPr="004A7F12">
      <w:rPr>
        <w:rFonts w:ascii="HelveticaNeueLT Std" w:eastAsia="HelveticaNeueLT Std" w:hAnsi="HelveticaNeueLT Std" w:cs="HelveticaNeueLT Std"/>
        <w:sz w:val="20"/>
        <w:szCs w:val="20"/>
        <w:lang w:val="de-CH"/>
      </w:rPr>
      <w:t xml:space="preserve">Tel. +41 44 787 17 17, </w:t>
    </w:r>
    <w:hyperlink r:id="rId1">
      <w:r w:rsidRPr="004A7F12">
        <w:rPr>
          <w:rFonts w:ascii="HelveticaNeueLT Std" w:eastAsia="HelveticaNeueLT Std" w:hAnsi="HelveticaNeueLT Std" w:cs="HelveticaNeueLT Std"/>
          <w:sz w:val="20"/>
          <w:szCs w:val="20"/>
          <w:lang w:val="de-CH"/>
        </w:rPr>
        <w:t xml:space="preserve">info@hawa.com, </w:t>
      </w:r>
    </w:hyperlink>
    <w:hyperlink r:id="rId2">
      <w:r w:rsidRPr="004A7F12">
        <w:rPr>
          <w:rFonts w:ascii="HelveticaNeueLT Std" w:eastAsia="HelveticaNeueLT Std" w:hAnsi="HelveticaNeueLT Std" w:cs="HelveticaNeueLT Std"/>
          <w:sz w:val="20"/>
          <w:szCs w:val="20"/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left:0;text-align:left;margin-left:555.8pt;margin-top:797.3pt;width:12.55pt;height:11.95pt;z-index:-15852032;mso-position-horizontal-relative:page;mso-position-vertical-relative:page" filled="f" stroked="f">
          <v:textbox inset="0,0,0,0">
            <w:txbxContent>
              <w:p w:rsidR="00841331" w:rsidRDefault="0072624A">
                <w:pPr>
                  <w:pStyle w:val="Textkrper"/>
                  <w:spacing w:line="20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A7F12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12" w:rsidRDefault="004A7F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75" w:rsidRDefault="0072624A">
      <w:r>
        <w:separator/>
      </w:r>
    </w:p>
  </w:footnote>
  <w:footnote w:type="continuationSeparator" w:id="0">
    <w:p w:rsidR="006E5075" w:rsidRDefault="0072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12" w:rsidRDefault="004A7F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31" w:rsidRDefault="0072624A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487462912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487463424" behindDoc="1" locked="0" layoutInCell="1" allowOverlap="1">
          <wp:simplePos x="0" y="0"/>
          <wp:positionH relativeFrom="page">
            <wp:posOffset>5595233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F1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18.1pt;margin-top:68.75pt;width:44.15pt;height:13.95pt;z-index:-15852544;mso-position-horizontal-relative:page;mso-position-vertical-relative:page" filled="f" stroked="f">
          <v:textbox inset="0,0,0,0">
            <w:txbxContent>
              <w:p w:rsidR="00841331" w:rsidRDefault="0072624A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12" w:rsidRDefault="004A7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0E4"/>
    <w:multiLevelType w:val="hybridMultilevel"/>
    <w:tmpl w:val="138E6F9A"/>
    <w:lvl w:ilvl="0" w:tplc="044293E0">
      <w:numFmt w:val="bullet"/>
      <w:lvlText w:val="–"/>
      <w:lvlJc w:val="left"/>
      <w:pPr>
        <w:ind w:left="2617" w:hanging="157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</w:rPr>
    </w:lvl>
    <w:lvl w:ilvl="1" w:tplc="79E83A5E">
      <w:numFmt w:val="bullet"/>
      <w:lvlText w:val="•"/>
      <w:lvlJc w:val="left"/>
      <w:pPr>
        <w:ind w:left="3440" w:hanging="157"/>
      </w:pPr>
      <w:rPr>
        <w:rFonts w:hint="default"/>
      </w:rPr>
    </w:lvl>
    <w:lvl w:ilvl="2" w:tplc="A3C2D1C0">
      <w:numFmt w:val="bullet"/>
      <w:lvlText w:val="•"/>
      <w:lvlJc w:val="left"/>
      <w:pPr>
        <w:ind w:left="4260" w:hanging="157"/>
      </w:pPr>
      <w:rPr>
        <w:rFonts w:hint="default"/>
      </w:rPr>
    </w:lvl>
    <w:lvl w:ilvl="3" w:tplc="28D4D21E">
      <w:numFmt w:val="bullet"/>
      <w:lvlText w:val="•"/>
      <w:lvlJc w:val="left"/>
      <w:pPr>
        <w:ind w:left="5080" w:hanging="157"/>
      </w:pPr>
      <w:rPr>
        <w:rFonts w:hint="default"/>
      </w:rPr>
    </w:lvl>
    <w:lvl w:ilvl="4" w:tplc="7E58811C">
      <w:numFmt w:val="bullet"/>
      <w:lvlText w:val="•"/>
      <w:lvlJc w:val="left"/>
      <w:pPr>
        <w:ind w:left="5900" w:hanging="157"/>
      </w:pPr>
      <w:rPr>
        <w:rFonts w:hint="default"/>
      </w:rPr>
    </w:lvl>
    <w:lvl w:ilvl="5" w:tplc="7CFA1ACA">
      <w:numFmt w:val="bullet"/>
      <w:lvlText w:val="•"/>
      <w:lvlJc w:val="left"/>
      <w:pPr>
        <w:ind w:left="6720" w:hanging="157"/>
      </w:pPr>
      <w:rPr>
        <w:rFonts w:hint="default"/>
      </w:rPr>
    </w:lvl>
    <w:lvl w:ilvl="6" w:tplc="18CEDDCE">
      <w:numFmt w:val="bullet"/>
      <w:lvlText w:val="•"/>
      <w:lvlJc w:val="left"/>
      <w:pPr>
        <w:ind w:left="7540" w:hanging="157"/>
      </w:pPr>
      <w:rPr>
        <w:rFonts w:hint="default"/>
      </w:rPr>
    </w:lvl>
    <w:lvl w:ilvl="7" w:tplc="EB0858FE">
      <w:numFmt w:val="bullet"/>
      <w:lvlText w:val="•"/>
      <w:lvlJc w:val="left"/>
      <w:pPr>
        <w:ind w:left="8360" w:hanging="157"/>
      </w:pPr>
      <w:rPr>
        <w:rFonts w:hint="default"/>
      </w:rPr>
    </w:lvl>
    <w:lvl w:ilvl="8" w:tplc="819806D0">
      <w:numFmt w:val="bullet"/>
      <w:lvlText w:val="•"/>
      <w:lvlJc w:val="left"/>
      <w:pPr>
        <w:ind w:left="9180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41331"/>
    <w:rsid w:val="004A7F12"/>
    <w:rsid w:val="006E5075"/>
    <w:rsid w:val="0072624A"/>
    <w:rsid w:val="008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D147DD5"/>
  <w15:docId w15:val="{6600A6EE-268F-4C02-9780-516A6E2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A7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F1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A7F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F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2021-05-07T09:48:00Z</dcterms:created>
  <dcterms:modified xsi:type="dcterms:W3CDTF">2021-07-06T06:49:00Z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