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9.7pt;mso-position-horizontal-relative:page;mso-position-vertical-relative:page;z-index:-6904" coordorigin="62,1983" coordsize="11783,7394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14" coordorigin="62,3344" coordsize="11766,1214" path="m3464,3865l2897,3865,62,3865,62,4557,2897,4557,3464,4557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8" o:title=""/>
            </v:shape>
            <v:shape style="position:absolute;left:62;top:3865;width:11783;height:1231" coordorigin="62,3865" coordsize="11783,1231" path="m11845,4557l11834,4557,11834,3865,11119,3865,4882,3865,3464,3865,3464,4557,2897,4557,62,4557,62,5095,2897,5095,7615,5095,11289,5095,11845,5095,11845,4557e" filled="true" fillcolor="#f4f4f4" stroked="false">
              <v:path arrowok="t"/>
              <v:fill type="solid"/>
            </v:shape>
            <v:rect style="position:absolute;left:2897;top:5072;width:4718;height:23" filled="true" fillcolor="#dcdcdc" stroked="false">
              <v:fill type="solid"/>
            </v:rect>
            <v:line style="position:absolute" from="2909,5084" to="7604,5084" stroked="true" strokeweight="0pt" strokecolor="#dcdcdc">
              <v:stroke dashstyle="solid"/>
            </v:line>
            <v:rect style="position:absolute;left:7615;top:5072;width:3675;height:23" filled="true" fillcolor="#dcdcdc" stroked="false">
              <v:fill type="solid"/>
            </v:rect>
            <v:line style="position:absolute" from="7626,5084" to="11278,5084" stroked="true" strokeweight="0pt" strokecolor="#dcdcdc">
              <v:stroke dashstyle="solid"/>
            </v:line>
            <v:shape style="position:absolute;left:62;top:5095;width:11783;height:256" coordorigin="62,5095" coordsize="11783,256" path="m11845,5095l11289,5095,7615,5095,2897,5095,62,5095,62,5351,2897,5351,7615,5351,11289,5351,11845,5351,11845,5095e" filled="true" fillcolor="#f4f4f4" stroked="false">
              <v:path arrowok="t"/>
              <v:fill type="solid"/>
            </v:shape>
            <v:rect style="position:absolute;left:2897;top:5327;width:4718;height:23" filled="true" fillcolor="#dcdcdc" stroked="false">
              <v:fill type="solid"/>
            </v:rect>
            <v:line style="position:absolute" from="2909,5339" to="7604,5339" stroked="true" strokeweight="0pt" strokecolor="#dcdcdc">
              <v:stroke dashstyle="solid"/>
            </v:line>
            <v:rect style="position:absolute;left:7615;top:5327;width:3675;height:23" filled="true" fillcolor="#dcdcdc" stroked="false">
              <v:fill type="solid"/>
            </v:rect>
            <v:line style="position:absolute" from="7626,5339" to="11278,5339" stroked="true" strokeweight="0pt" strokecolor="#dcdcdc">
              <v:stroke dashstyle="solid"/>
            </v:line>
            <v:shape style="position:absolute;left:62;top:5350;width:11783;height:256" coordorigin="62,5351" coordsize="11783,256" path="m11845,5351l11289,5351,7615,5351,2897,5351,62,5351,62,5606,2897,5606,7615,5606,11289,5606,11845,5606,11845,5351e" filled="true" fillcolor="#f4f4f4" stroked="false">
              <v:path arrowok="t"/>
              <v:fill type="solid"/>
            </v:shape>
            <v:rect style="position:absolute;left:2897;top:5583;width:4718;height:23" filled="true" fillcolor="#dcdcdc" stroked="false">
              <v:fill type="solid"/>
            </v:rect>
            <v:line style="position:absolute" from="2909,5594" to="7604,5594" stroked="true" strokeweight="0pt" strokecolor="#dcdcdc">
              <v:stroke dashstyle="solid"/>
            </v:line>
            <v:rect style="position:absolute;left:7615;top:5583;width:3675;height:23" filled="true" fillcolor="#dcdcdc" stroked="false">
              <v:fill type="solid"/>
            </v:rect>
            <v:line style="position:absolute" from="7626,5594" to="11278,5594" stroked="true" strokeweight="0pt" strokecolor="#dcdcdc">
              <v:stroke dashstyle="solid"/>
            </v:line>
            <v:shape style="position:absolute;left:62;top:5605;width:11783;height:256" coordorigin="62,5606" coordsize="11783,256" path="m11845,5606l11289,5606,7615,5606,2897,5606,62,5606,62,5861,2897,5861,7615,5861,11289,5861,11845,5861,11845,5606e" filled="true" fillcolor="#f4f4f4" stroked="false">
              <v:path arrowok="t"/>
              <v:fill type="solid"/>
            </v:shape>
            <v:rect style="position:absolute;left:2897;top:5838;width:4718;height:23" filled="true" fillcolor="#dcdcdc" stroked="false">
              <v:fill type="solid"/>
            </v:rect>
            <v:line style="position:absolute" from="2909,5850" to="7604,5850" stroked="true" strokeweight="0pt" strokecolor="#dcdcdc">
              <v:stroke dashstyle="solid"/>
            </v:line>
            <v:rect style="position:absolute;left:7615;top:5838;width:3675;height:23" filled="true" fillcolor="#dcdcdc" stroked="false">
              <v:fill type="solid"/>
            </v:rect>
            <v:line style="position:absolute" from="7626,5850" to="11278,5850" stroked="true" strokeweight="0pt" strokecolor="#dcdcdc">
              <v:stroke dashstyle="solid"/>
            </v:line>
            <v:shape style="position:absolute;left:62;top:5860;width:11783;height:256" coordorigin="62,5861" coordsize="11783,256" path="m11845,5861l11289,5861,7615,5861,2897,5861,62,5861,62,6116,2897,6116,7615,6116,11289,6116,11845,6116,11845,5861e" filled="true" fillcolor="#f4f4f4" stroked="false">
              <v:path arrowok="t"/>
              <v:fill type="solid"/>
            </v:shape>
            <v:rect style="position:absolute;left:2897;top:6093;width:4718;height:23" filled="true" fillcolor="#dcdcdc" stroked="false">
              <v:fill type="solid"/>
            </v:rect>
            <v:line style="position:absolute" from="2909,6105" to="7604,6105" stroked="true" strokeweight="0pt" strokecolor="#dcdcdc">
              <v:stroke dashstyle="solid"/>
            </v:line>
            <v:rect style="position:absolute;left:7615;top:6093;width:3675;height:23" filled="true" fillcolor="#dcdcdc" stroked="false">
              <v:fill type="solid"/>
            </v:rect>
            <v:line style="position:absolute" from="7626,6105" to="11278,6105" stroked="true" strokeweight="0pt" strokecolor="#dcdcdc">
              <v:stroke dashstyle="solid"/>
            </v:line>
            <v:shape style="position:absolute;left:62;top:6116;width:11783;height:256" coordorigin="62,6116" coordsize="11783,256" path="m11845,6116l11289,6116,7615,6116,2897,6116,62,6116,62,6371,2897,6371,7615,6371,11289,6371,11845,6371,11845,6116e" filled="true" fillcolor="#f4f4f4" stroked="false">
              <v:path arrowok="t"/>
              <v:fill type="solid"/>
            </v:shape>
            <v:rect style="position:absolute;left:2897;top:6348;width:4718;height:23" filled="true" fillcolor="#dcdcdc" stroked="false">
              <v:fill type="solid"/>
            </v:rect>
            <v:line style="position:absolute" from="2909,6360" to="7604,6360" stroked="true" strokeweight="0pt" strokecolor="#dcdcdc">
              <v:stroke dashstyle="solid"/>
            </v:line>
            <v:rect style="position:absolute;left:7615;top:6348;width:3675;height:23" filled="true" fillcolor="#dcdcdc" stroked="false">
              <v:fill type="solid"/>
            </v:rect>
            <v:line style="position:absolute" from="7626,6360" to="11278,6360" stroked="true" strokeweight="0pt" strokecolor="#dcdcdc">
              <v:stroke dashstyle="solid"/>
            </v:line>
            <v:shape style="position:absolute;left:62;top:6371;width:11783;height:256" coordorigin="62,6371" coordsize="11783,256" path="m11845,6371l11289,6371,7615,6371,2897,6371,62,6371,62,6626,2897,6626,7615,6626,11289,6626,11845,6626,11845,6371e" filled="true" fillcolor="#f4f4f4" stroked="false">
              <v:path arrowok="t"/>
              <v:fill type="solid"/>
            </v:shape>
            <v:rect style="position:absolute;left:2897;top:6603;width:4718;height:23" filled="true" fillcolor="#dcdcdc" stroked="false">
              <v:fill type="solid"/>
            </v:rect>
            <v:line style="position:absolute" from="2909,6615" to="7604,6615" stroked="true" strokeweight="0pt" strokecolor="#dcdcdc">
              <v:stroke dashstyle="solid"/>
            </v:line>
            <v:rect style="position:absolute;left:7615;top:6603;width:3675;height:23" filled="true" fillcolor="#dcdcdc" stroked="false">
              <v:fill type="solid"/>
            </v:rect>
            <v:line style="position:absolute" from="7626,6615" to="11278,6615" stroked="true" strokeweight="0pt" strokecolor="#dcdcdc">
              <v:stroke dashstyle="solid"/>
            </v:line>
            <v:shape style="position:absolute;left:62;top:6626;width:11783;height:256" coordorigin="62,6626" coordsize="11783,256" path="m11845,6626l11289,6626,7615,6626,2897,6626,62,6626,62,6881,2897,6881,7615,6881,11289,6881,11845,6881,11845,6626e" filled="true" fillcolor="#f4f4f4" stroked="false">
              <v:path arrowok="t"/>
              <v:fill type="solid"/>
            </v:shape>
            <v:rect style="position:absolute;left:2897;top:6858;width:4718;height:23" filled="true" fillcolor="#dcdcdc" stroked="false">
              <v:fill type="solid"/>
            </v:rect>
            <v:line style="position:absolute" from="2909,6870" to="7604,6870" stroked="true" strokeweight="0pt" strokecolor="#dcdcdc">
              <v:stroke dashstyle="solid"/>
            </v:line>
            <v:rect style="position:absolute;left:7615;top:6858;width:3675;height:23" filled="true" fillcolor="#dcdcdc" stroked="false">
              <v:fill type="solid"/>
            </v:rect>
            <v:line style="position:absolute" from="7626,6870" to="11278,6870" stroked="true" strokeweight="0pt" strokecolor="#dcdcdc">
              <v:stroke dashstyle="solid"/>
            </v:line>
            <v:shape style="position:absolute;left:62;top:6881;width:11783;height:539" coordorigin="62,6881" coordsize="11783,539" path="m11845,6881l11289,6881,7615,6881,2897,6881,62,6881,62,7420,2897,7420,7615,7420,11289,7420,11845,7420,11845,6881e" filled="true" fillcolor="#f4f4f4" stroked="false">
              <v:path arrowok="t"/>
              <v:fill type="solid"/>
            </v:shape>
            <v:rect style="position:absolute;left:2897;top:7397;width:4718;height:23" filled="true" fillcolor="#dcdcdc" stroked="false">
              <v:fill type="solid"/>
            </v:rect>
            <v:line style="position:absolute" from="2909,7409" to="7604,7409" stroked="true" strokeweight="0pt" strokecolor="#dcdcdc">
              <v:stroke dashstyle="solid"/>
            </v:line>
            <v:rect style="position:absolute;left:7615;top:7397;width:3675;height:23" filled="true" fillcolor="#dcdcdc" stroked="false">
              <v:fill type="solid"/>
            </v:rect>
            <v:line style="position:absolute" from="7626,7409" to="11278,7409" stroked="true" strokeweight="0pt" strokecolor="#dcdcdc">
              <v:stroke dashstyle="solid"/>
            </v:line>
            <v:shape style="position:absolute;left:62;top:7420;width:11783;height:256" coordorigin="62,7420" coordsize="11783,256" path="m11845,7420l11289,7420,7615,7420,2897,7420,62,7420,62,7675,2897,7675,7615,7675,11289,7675,11845,7675,11845,7420e" filled="true" fillcolor="#f4f4f4" stroked="false">
              <v:path arrowok="t"/>
              <v:fill type="solid"/>
            </v:shape>
            <v:rect style="position:absolute;left:2897;top:7652;width:4718;height:23" filled="true" fillcolor="#dcdcdc" stroked="false">
              <v:fill type="solid"/>
            </v:rect>
            <v:line style="position:absolute" from="2909,7664" to="7604,7664" stroked="true" strokeweight="0pt" strokecolor="#dcdcdc">
              <v:stroke dashstyle="solid"/>
            </v:line>
            <v:rect style="position:absolute;left:7615;top:7652;width:3675;height:23" filled="true" fillcolor="#dcdcdc" stroked="false">
              <v:fill type="solid"/>
            </v:rect>
            <v:line style="position:absolute" from="7626,7664" to="11278,7664" stroked="true" strokeweight="0pt" strokecolor="#dcdcdc">
              <v:stroke dashstyle="solid"/>
            </v:line>
            <v:shape style="position:absolute;left:62;top:7675;width:11783;height:256" coordorigin="62,7675" coordsize="11783,256" path="m11845,7675l11289,7675,7615,7675,2897,7675,62,7675,62,7930,2897,7930,7615,7930,11289,7930,11845,7930,11845,7675e" filled="true" fillcolor="#f4f4f4" stroked="false">
              <v:path arrowok="t"/>
              <v:fill type="solid"/>
            </v:shape>
            <v:rect style="position:absolute;left:2897;top:7907;width:4718;height:23" filled="true" fillcolor="#dcdcdc" stroked="false">
              <v:fill type="solid"/>
            </v:rect>
            <v:line style="position:absolute" from="2909,7919" to="7604,7919" stroked="true" strokeweight="0pt" strokecolor="#dcdcdc">
              <v:stroke dashstyle="solid"/>
            </v:line>
            <v:rect style="position:absolute;left:7615;top:7907;width:3675;height:23" filled="true" fillcolor="#dcdcdc" stroked="false">
              <v:fill type="solid"/>
            </v:rect>
            <v:line style="position:absolute" from="7626,7919" to="11278,7919" stroked="true" strokeweight="0pt" strokecolor="#dcdcdc">
              <v:stroke dashstyle="solid"/>
            </v:line>
            <v:shape style="position:absolute;left:62;top:7930;width:11783;height:539" coordorigin="62,7930" coordsize="11783,539" path="m11845,7930l11289,7930,7615,7930,2897,7930,62,7930,62,8469,2897,8469,7615,8469,11289,8469,11845,8469,11845,7930e" filled="true" fillcolor="#f4f4f4" stroked="false">
              <v:path arrowok="t"/>
              <v:fill type="solid"/>
            </v:shape>
            <v:rect style="position:absolute;left:2897;top:8446;width:4718;height:23" filled="true" fillcolor="#dcdcdc" stroked="false">
              <v:fill type="solid"/>
            </v:rect>
            <v:line style="position:absolute" from="2909,8458" to="7604,8458" stroked="true" strokeweight="0pt" strokecolor="#dcdcdc">
              <v:stroke dashstyle="solid"/>
            </v:line>
            <v:rect style="position:absolute;left:7615;top:8446;width:3675;height:23" filled="true" fillcolor="#dcdcdc" stroked="false">
              <v:fill type="solid"/>
            </v:rect>
            <v:line style="position:absolute" from="7626,8458" to="11278,8458" stroked="true" strokeweight="0pt" strokecolor="#dcdcdc">
              <v:stroke dashstyle="solid"/>
            </v:line>
            <v:shape style="position:absolute;left:62;top:8468;width:11783;height:256" coordorigin="62,8469" coordsize="11783,256" path="m11845,8469l11289,8469,7615,8469,2897,8469,62,8469,62,8724,2897,8724,7615,8724,11289,8724,11845,8724,11845,8469e" filled="true" fillcolor="#f4f4f4" stroked="false">
              <v:path arrowok="t"/>
              <v:fill type="solid"/>
            </v:shape>
            <v:line style="position:absolute" from="7626,8713" to="11278,8713" stroked="true" strokeweight="0pt" strokecolor="#dcdcdc">
              <v:stroke dashstyle="solid"/>
            </v:line>
            <v:shape style="position:absolute;left:62;top:8724;width:11783;height:256" coordorigin="62,8724" coordsize="11783,256" path="m11845,8724l11289,8724,7615,8724,2897,8724,62,8724,62,8979,2897,8979,7615,8979,11289,8979,11845,8979,11845,8724e" filled="true" fillcolor="#f4f4f4" stroked="false">
              <v:path arrowok="t"/>
              <v:fill type="solid"/>
            </v:shape>
            <v:rect style="position:absolute;left:2897;top:8956;width:4718;height:23" filled="true" fillcolor="#dcdcdc" stroked="false">
              <v:fill type="solid"/>
            </v:rect>
            <v:line style="position:absolute" from="2909,8968" to="7604,8968" stroked="true" strokeweight="0pt" strokecolor="#dcdcdc">
              <v:stroke dashstyle="solid"/>
            </v:line>
            <v:rect style="position:absolute;left:7615;top:8956;width:3675;height:23" filled="true" fillcolor="#dcdcdc" stroked="false">
              <v:fill type="solid"/>
            </v:rect>
            <v:line style="position:absolute" from="7626,8968" to="11278,8968" stroked="true" strokeweight="0pt" strokecolor="#dcdcdc">
              <v:stroke dashstyle="solid"/>
            </v:line>
            <v:rect style="position:absolute;left:62;top:8979;width:11772;height:397" filled="true" fillcolor="#f4f4f4" stroked="false">
              <v:fill type="solid"/>
            </v:rect>
            <v:shape style="position:absolute;left:572;top:2243;width:10415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Laufschiene.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Wand-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Deckenmontage.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02;width:5282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Drei- oder Vier-Punkt-Führung für grösstmögliche Stabilität</w:t>
                    </w:r>
                  </w:p>
                </w:txbxContent>
              </v:textbox>
              <w10:wrap type="none"/>
            </v:shape>
            <v:shape style="position:absolute;left:3464;top:4029;width:805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Komfort</w:t>
                    </w:r>
                  </w:p>
                </w:txbxContent>
              </v:textbox>
              <w10:wrap type="none"/>
            </v:shape>
            <v:shape style="position:absolute;left:4881;top:4023;width:555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Leichtes und ruhiges Schieben selbst von schweren Türen mit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Kugellagerrollen</w:t>
                    </w:r>
                  </w:p>
                </w:txbxContent>
              </v:textbox>
              <w10:wrap type="none"/>
            </v:shape>
            <v:shape style="position:absolute;left:572;top:4885;width:4188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6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</w:txbxContent>
              </v:textbox>
              <w10:wrap type="none"/>
            </v:shape>
            <v:shape style="position:absolute;left:7615;top:4885;width:1119;height:198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40–100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+10 / -5 </w:t>
                    </w:r>
                    <w:r>
                      <w:rPr>
                        <w:spacing w:val="-8"/>
                        <w:sz w:val="20"/>
                      </w:rPr>
                      <w:t>mm </w:t>
                    </w:r>
                    <w:r>
                      <w:rPr>
                        <w:sz w:val="20"/>
                      </w:rPr>
                      <w:t>Nein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</w:txbxContent>
              </v:textbox>
              <w10:wrap type="none"/>
            </v:shape>
            <v:shape style="position:absolute;left:572;top:7210;width:3824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Wandmontage</w:t>
                    </w:r>
                  </w:p>
                  <w:p>
                    <w:pPr>
                      <w:spacing w:line="261" w:lineRule="auto" w:before="10"/>
                      <w:ind w:left="2324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Obenlaufend</w:t>
                    </w:r>
                  </w:p>
                </w:txbxContent>
              </v:textbox>
              <w10:wrap type="none"/>
            </v:shape>
            <v:shape style="position:absolute;left:7615;top:7210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270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259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259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514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p>
      <w:pPr>
        <w:pStyle w:val="BodyText"/>
        <w:tabs>
          <w:tab w:pos="2461" w:val="left" w:leader="none"/>
        </w:tabs>
        <w:spacing w:before="48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Falttüren nach DIN-EN</w:t>
      </w:r>
      <w:r>
        <w:rPr>
          <w:spacing w:val="-36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461" w:val="left" w:leader="none"/>
        </w:tabs>
        <w:ind w:left="2461" w:right="364" w:hanging="2349"/>
      </w:pPr>
      <w:r>
        <w:rPr>
          <w:b/>
          <w:position w:val="1"/>
        </w:rPr>
        <w:t>Garantie</w:t>
        <w:tab/>
      </w:r>
      <w:r>
        <w:rPr/>
        <w:t>Für die einwandfreie Funktion der von Hawa gelieferten Produkte und für die Haltbarkeit sämtlicher Teile mit Ausnahme von Verschleissteilen leistet Hawa Gewähr für die Dauer</w:t>
      </w:r>
      <w:r>
        <w:rPr>
          <w:spacing w:val="-40"/>
        </w:rPr>
        <w:t> </w:t>
      </w:r>
      <w:r>
        <w:rPr/>
        <w:t>von 2 Jahren ab</w:t>
      </w:r>
      <w:r>
        <w:rPr>
          <w:spacing w:val="-4"/>
        </w:rPr>
        <w:t> </w:t>
      </w:r>
      <w:r>
        <w:rPr/>
        <w:t>Gefahrenübergang.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BodyText"/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175" w:hanging="2349"/>
      </w:pPr>
      <w:r>
        <w:rPr>
          <w:b/>
          <w:position w:val="1"/>
        </w:rPr>
        <w:t>Produktausführung</w:t>
        <w:tab/>
      </w:r>
      <w:r>
        <w:rPr/>
        <w:t>Hawa</w:t>
      </w:r>
      <w:r>
        <w:rPr>
          <w:spacing w:val="-5"/>
        </w:rPr>
        <w:t> </w:t>
      </w:r>
      <w:r>
        <w:rPr/>
        <w:t>Porta</w:t>
      </w:r>
      <w:r>
        <w:rPr>
          <w:spacing w:val="-4"/>
        </w:rPr>
        <w:t> </w:t>
      </w:r>
      <w:r>
        <w:rPr/>
        <w:t>600</w:t>
      </w:r>
      <w:r>
        <w:rPr>
          <w:spacing w:val="-6"/>
        </w:rPr>
        <w:t> </w:t>
      </w:r>
      <w:r>
        <w:rPr/>
        <w:t>H</w:t>
      </w:r>
      <w:r>
        <w:rPr>
          <w:spacing w:val="-5"/>
        </w:rPr>
        <w:t> </w:t>
      </w:r>
      <w:r>
        <w:rPr/>
        <w:t>bestehend</w:t>
      </w:r>
      <w:r>
        <w:rPr>
          <w:spacing w:val="-5"/>
        </w:rPr>
        <w:t> </w:t>
      </w:r>
      <w:r>
        <w:rPr/>
        <w:t>aus</w:t>
      </w:r>
      <w:r>
        <w:rPr>
          <w:spacing w:val="-4"/>
        </w:rPr>
        <w:t> </w:t>
      </w:r>
      <w:r>
        <w:rPr/>
        <w:t>Laufschiene</w:t>
      </w:r>
      <w:r>
        <w:rPr>
          <w:spacing w:val="-5"/>
        </w:rPr>
        <w:t> </w:t>
      </w:r>
      <w:r>
        <w:rPr/>
        <w:t>(Stahl),</w:t>
      </w:r>
      <w:r>
        <w:rPr>
          <w:spacing w:val="-5"/>
        </w:rPr>
        <w:t> </w:t>
      </w:r>
      <w:r>
        <w:rPr/>
        <w:t>Laufwerk</w:t>
      </w:r>
      <w:r>
        <w:rPr>
          <w:spacing w:val="-5"/>
        </w:rPr>
        <w:t> </w:t>
      </w:r>
      <w:r>
        <w:rPr/>
        <w:t>mit</w:t>
      </w:r>
      <w:r>
        <w:rPr>
          <w:spacing w:val="-6"/>
        </w:rPr>
        <w:t> </w:t>
      </w:r>
      <w:r>
        <w:rPr/>
        <w:t>Kugellagerrollen,</w:t>
      </w:r>
      <w:r>
        <w:rPr>
          <w:spacing w:val="-5"/>
        </w:rPr>
        <w:t> </w:t>
      </w:r>
      <w:r>
        <w:rPr/>
        <w:t>Stopper mit Gummipuffer, Tragflansch,</w:t>
      </w:r>
      <w:r>
        <w:rPr>
          <w:spacing w:val="-4"/>
        </w:rPr>
        <w:t> </w:t>
      </w:r>
      <w:r>
        <w:rPr/>
        <w:t>Bodenführung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3" w:lineRule="exact" w:before="1"/>
        <w:ind w:left="2461"/>
      </w:pPr>
      <w:r>
        <w:rPr/>
        <w:t>Optional:</w:t>
      </w:r>
    </w:p>
    <w:p>
      <w:pPr>
        <w:pStyle w:val="BodyText"/>
        <w:ind w:left="2461" w:right="5713"/>
      </w:pPr>
      <w:r>
        <w:rPr/>
        <w:t>(….) Führungsschiene Stahl (….) Tragwinkel Bodenführung (….) Schienen-Verbindung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9"/>
        </w:rPr>
      </w:pPr>
    </w:p>
    <w:p>
      <w:pPr>
        <w:tabs>
          <w:tab w:pos="2461" w:val="left" w:leader="none"/>
        </w:tabs>
        <w:spacing w:before="0"/>
        <w:ind w:left="112" w:right="0" w:firstLine="0"/>
        <w:jc w:val="left"/>
        <w:rPr>
          <w:b/>
          <w:sz w:val="19"/>
        </w:rPr>
      </w:pPr>
      <w:r>
        <w:rPr>
          <w:b/>
          <w:position w:val="1"/>
          <w:sz w:val="20"/>
        </w:rPr>
        <w:t>Schnittstellen</w:t>
        <w:tab/>
      </w:r>
      <w:r>
        <w:rPr>
          <w:b/>
          <w:sz w:val="19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8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Geschraubte Befestigung des Tragflansch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9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Führungsnut (H × B) 25 × 7 mm (25 × 25 mm bei Führungsschiene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Stahl)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65.05pt;height:35.2pt;mso-position-horizontal-relative:page;mso-position-vertical-relative:page;z-index:-7168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7144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215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239">
          <wp:simplePos x="0" y="0"/>
          <wp:positionH relativeFrom="page">
            <wp:posOffset>5739255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25781pt;margin-top:68.660194pt;width:33.85pt;height:13.95pt;mso-position-horizontal-relative:page;mso-position-vertical-relative:page;z-index:-7192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600 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2022-12-08T10:09:50Z</dcterms:created>
  <dcterms:modified xsi:type="dcterms:W3CDTF">2022-12-08T10:09:50Z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2022-12-08T00:00:00Z</vt:filetime>
  </property>
</Properties>
</file>