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59.2pt;mso-position-horizontal-relative:page;mso-position-vertical-relative:page;z-index:-6712" coordorigin="62,1983" coordsize="11783,7184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749" coordorigin="62,3344" coordsize="3403,749" path="m3464,3344l2897,3344,62,3344,62,4092,2897,4092,3464,4092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259" coordorigin="62,3344" coordsize="11766,1259" path="m3464,4092l2897,4092,62,4092,62,4602,2897,4602,3464,4602,3464,4092m11828,3344l11289,3344,4882,3344,3464,3344,3464,4092,4882,4092,11289,4092,11828,4092,11828,3344e" filled="true" fillcolor="#f4f4f4" stroked="false">
              <v:path arrowok="t"/>
              <v:fill type="solid"/>
            </v:shape>
            <v:shape style="position:absolute;left:2942;top:4148;width:420;height:454" type="#_x0000_t75" stroked="false">
              <v:imagedata r:id="rId8" o:title=""/>
            </v:shape>
            <v:shape style="position:absolute;left:62;top:4091;width:11783;height:1049" coordorigin="62,4092" coordsize="11783,1049" path="m11845,4602l11834,4602,11834,4092,11119,4092,4882,4092,3464,4092,3464,4602,2897,4602,62,4602,62,5141,2897,5141,7615,5141,11289,5141,11845,5141,11845,4602e" filled="true" fillcolor="#f4f4f4" stroked="false">
              <v:path arrowok="t"/>
              <v:fill type="solid"/>
            </v:shape>
            <v:rect style="position:absolute;left:2897;top:5118;width:4718;height:23" filled="true" fillcolor="#dcdcdc" stroked="false">
              <v:fill type="solid"/>
            </v:rect>
            <v:line style="position:absolute" from="2909,5129" to="7604,5129" stroked="true" strokeweight="0pt" strokecolor="#dcdcdc">
              <v:stroke dashstyle="solid"/>
            </v:line>
            <v:rect style="position:absolute;left:7615;top:5118;width:3675;height:23" filled="true" fillcolor="#dcdcdc" stroked="false">
              <v:fill type="solid"/>
            </v:rect>
            <v:line style="position:absolute" from="7626,5129" to="11278,5129" stroked="true" strokeweight="0pt" strokecolor="#dcdcdc">
              <v:stroke dashstyle="solid"/>
            </v:line>
            <v:shape style="position:absolute;left:62;top:5140;width:11783;height:256" coordorigin="62,5141" coordsize="11783,256" path="m11845,5141l11289,5141,7615,5141,2897,5141,62,5141,62,5396,2897,5396,7615,5396,11289,5396,11845,5396,11845,5141e" filled="true" fillcolor="#f4f4f4" stroked="false">
              <v:path arrowok="t"/>
              <v:fill type="solid"/>
            </v:shape>
            <v:rect style="position:absolute;left:2897;top:5373;width:4718;height:23" filled="true" fillcolor="#dcdcdc" stroked="false">
              <v:fill type="solid"/>
            </v:rect>
            <v:line style="position:absolute" from="2909,5385" to="7604,5385" stroked="true" strokeweight="0pt" strokecolor="#dcdcdc">
              <v:stroke dashstyle="solid"/>
            </v:line>
            <v:rect style="position:absolute;left:7615;top:5373;width:3675;height:23" filled="true" fillcolor="#dcdcdc" stroked="false">
              <v:fill type="solid"/>
            </v:rect>
            <v:line style="position:absolute" from="7626,5385" to="11278,5385" stroked="true" strokeweight="0pt" strokecolor="#dcdcdc">
              <v:stroke dashstyle="solid"/>
            </v:line>
            <v:shape style="position:absolute;left:62;top:5395;width:11783;height:256" coordorigin="62,5396" coordsize="11783,256" path="m11845,5396l11289,5396,7615,5396,2897,5396,62,5396,62,5651,2897,5651,7615,5651,11289,5651,11845,5651,11845,5396e" filled="true" fillcolor="#f4f4f4" stroked="false">
              <v:path arrowok="t"/>
              <v:fill type="solid"/>
            </v:shape>
            <v:rect style="position:absolute;left:2897;top:5628;width:4718;height:23" filled="true" fillcolor="#dcdcdc" stroked="false">
              <v:fill type="solid"/>
            </v:rect>
            <v:line style="position:absolute" from="2909,5640" to="7604,5640" stroked="true" strokeweight="0pt" strokecolor="#dcdcdc">
              <v:stroke dashstyle="solid"/>
            </v:line>
            <v:rect style="position:absolute;left:7615;top:5628;width:3675;height:23" filled="true" fillcolor="#dcdcdc" stroked="false">
              <v:fill type="solid"/>
            </v:rect>
            <v:line style="position:absolute" from="7626,5640" to="11278,5640" stroked="true" strokeweight="0pt" strokecolor="#dcdcdc">
              <v:stroke dashstyle="solid"/>
            </v:line>
            <v:shape style="position:absolute;left:62;top:5651;width:11783;height:256" coordorigin="62,5651" coordsize="11783,256" path="m11845,5651l11289,5651,7615,5651,2897,5651,62,5651,62,5906,2897,5906,7615,5906,11289,5906,11845,5906,11845,5651e" filled="true" fillcolor="#f4f4f4" stroked="false">
              <v:path arrowok="t"/>
              <v:fill type="solid"/>
            </v:shape>
            <v:rect style="position:absolute;left:2897;top:5883;width:4718;height:23" filled="true" fillcolor="#dcdcdc" stroked="false">
              <v:fill type="solid"/>
            </v:rect>
            <v:line style="position:absolute" from="2909,5895" to="7604,5895" stroked="true" strokeweight="0pt" strokecolor="#dcdcdc">
              <v:stroke dashstyle="solid"/>
            </v:line>
            <v:rect style="position:absolute;left:7615;top:5883;width:3675;height:23" filled="true" fillcolor="#dcdcdc" stroked="false">
              <v:fill type="solid"/>
            </v:rect>
            <v:line style="position:absolute" from="7626,5895" to="11278,5895" stroked="true" strokeweight="0pt" strokecolor="#dcdcdc">
              <v:stroke dashstyle="solid"/>
            </v:line>
            <v:shape style="position:absolute;left:62;top:5906;width:11783;height:256" coordorigin="62,5906" coordsize="11783,256" path="m11845,5906l11289,5906,7615,5906,2897,5906,62,5906,62,6161,2897,6161,7615,6161,11289,6161,11845,6161,11845,5906e" filled="true" fillcolor="#f4f4f4" stroked="false">
              <v:path arrowok="t"/>
              <v:fill type="solid"/>
            </v:shape>
            <v:rect style="position:absolute;left:2897;top:6138;width:4718;height:23" filled="true" fillcolor="#dcdcdc" stroked="false">
              <v:fill type="solid"/>
            </v:rect>
            <v:line style="position:absolute" from="2909,6150" to="7604,6150" stroked="true" strokeweight="0pt" strokecolor="#dcdcdc">
              <v:stroke dashstyle="solid"/>
            </v:line>
            <v:rect style="position:absolute;left:7615;top:6138;width:3675;height:23" filled="true" fillcolor="#dcdcdc" stroked="false">
              <v:fill type="solid"/>
            </v:rect>
            <v:line style="position:absolute" from="7626,6150" to="11278,6150" stroked="true" strokeweight="0pt" strokecolor="#dcdcdc">
              <v:stroke dashstyle="solid"/>
            </v:line>
            <v:shape style="position:absolute;left:62;top:6161;width:11783;height:256" coordorigin="62,6161" coordsize="11783,256" path="m11845,6161l11289,6161,7615,6161,2897,6161,62,6161,62,6416,2897,6416,7615,6416,11289,6416,11845,6416,11845,6161e" filled="true" fillcolor="#f4f4f4" stroked="false">
              <v:path arrowok="t"/>
              <v:fill type="solid"/>
            </v:shape>
            <v:rect style="position:absolute;left:2897;top:6393;width:4718;height:23" filled="true" fillcolor="#dcdcdc" stroked="false">
              <v:fill type="solid"/>
            </v:rect>
            <v:line style="position:absolute" from="2909,6405" to="7604,6405" stroked="true" strokeweight="0pt" strokecolor="#dcdcdc">
              <v:stroke dashstyle="solid"/>
            </v:line>
            <v:rect style="position:absolute;left:7615;top:6393;width:3675;height:23" filled="true" fillcolor="#dcdcdc" stroked="false">
              <v:fill type="solid"/>
            </v:rect>
            <v:line style="position:absolute" from="7626,6405" to="11278,6405" stroked="true" strokeweight="0pt" strokecolor="#dcdcdc">
              <v:stroke dashstyle="solid"/>
            </v:line>
            <v:shape style="position:absolute;left:62;top:6416;width:11783;height:256" coordorigin="62,6416" coordsize="11783,256" path="m11845,6416l11289,6416,7615,6416,2897,6416,62,6416,62,6672,2897,6672,7615,6672,11289,6672,11845,6672,11845,6416e" filled="true" fillcolor="#f4f4f4" stroked="false">
              <v:path arrowok="t"/>
              <v:fill type="solid"/>
            </v:shape>
            <v:rect style="position:absolute;left:2897;top:6648;width:4718;height:23" filled="true" fillcolor="#dcdcdc" stroked="false">
              <v:fill type="solid"/>
            </v:rect>
            <v:line style="position:absolute" from="2909,6660" to="7604,6660" stroked="true" strokeweight="0pt" strokecolor="#dcdcdc">
              <v:stroke dashstyle="solid"/>
            </v:line>
            <v:rect style="position:absolute;left:7615;top:6648;width:3675;height:23" filled="true" fillcolor="#dcdcdc" stroked="false">
              <v:fill type="solid"/>
            </v:rect>
            <v:line style="position:absolute" from="7626,6660" to="11278,6660" stroked="true" strokeweight="0pt" strokecolor="#dcdcdc">
              <v:stroke dashstyle="solid"/>
            </v:line>
            <v:shape style="position:absolute;left:62;top:6671;width:11783;height:256" coordorigin="62,6672" coordsize="11783,256" path="m11845,6672l11289,6672,7615,6672,2897,6672,62,6672,62,6927,2897,6927,7615,6927,11289,6927,11845,6927,11845,6672e" filled="true" fillcolor="#f4f4f4" stroked="false">
              <v:path arrowok="t"/>
              <v:fill type="solid"/>
            </v:shape>
            <v:rect style="position:absolute;left:2897;top:6904;width:4718;height:23" filled="true" fillcolor="#dcdcdc" stroked="false">
              <v:fill type="solid"/>
            </v:rect>
            <v:line style="position:absolute" from="2909,6915" to="7604,6915" stroked="true" strokeweight="0pt" strokecolor="#dcdcdc">
              <v:stroke dashstyle="solid"/>
            </v:line>
            <v:rect style="position:absolute;left:7615;top:6904;width:3675;height:23" filled="true" fillcolor="#dcdcdc" stroked="false">
              <v:fill type="solid"/>
            </v:rect>
            <v:line style="position:absolute" from="7626,6915" to="11278,6915" stroked="true" strokeweight="0pt" strokecolor="#dcdcdc">
              <v:stroke dashstyle="solid"/>
            </v:line>
            <v:shape style="position:absolute;left:62;top:6926;width:11783;height:539" coordorigin="62,6927" coordsize="11783,539" path="m11845,6927l11289,6927,7615,6927,2897,6927,62,6927,62,7465,2897,7465,7615,7465,11289,7465,11845,7465,11845,6927e" filled="true" fillcolor="#f4f4f4" stroked="false">
              <v:path arrowok="t"/>
              <v:fill type="solid"/>
            </v:shape>
            <v:rect style="position:absolute;left:2897;top:7442;width:4718;height:23" filled="true" fillcolor="#dcdcdc" stroked="false">
              <v:fill type="solid"/>
            </v:rect>
            <v:line style="position:absolute" from="2909,7454" to="7604,7454" stroked="true" strokeweight="0pt" strokecolor="#dcdcdc">
              <v:stroke dashstyle="solid"/>
            </v:line>
            <v:rect style="position:absolute;left:7615;top:7442;width:3675;height:23" filled="true" fillcolor="#dcdcdc" stroked="false">
              <v:fill type="solid"/>
            </v:rect>
            <v:line style="position:absolute" from="7626,7454" to="11278,7454" stroked="true" strokeweight="0pt" strokecolor="#dcdcdc">
              <v:stroke dashstyle="solid"/>
            </v:line>
            <v:shape style="position:absolute;left:62;top:7465;width:11783;height:256" coordorigin="62,7465" coordsize="11783,256" path="m11845,7465l11289,7465,7615,7465,2897,7465,62,7465,62,7721,2897,7721,7615,7721,11289,7721,11845,7721,11845,7465e" filled="true" fillcolor="#f4f4f4" stroked="false">
              <v:path arrowok="t"/>
              <v:fill type="solid"/>
            </v:shape>
            <v:rect style="position:absolute;left:2897;top:7697;width:4718;height:23" filled="true" fillcolor="#dcdcdc" stroked="false">
              <v:fill type="solid"/>
            </v:rect>
            <v:line style="position:absolute" from="2909,7709" to="7604,7709" stroked="true" strokeweight="0pt" strokecolor="#dcdcdc">
              <v:stroke dashstyle="solid"/>
            </v:line>
            <v:rect style="position:absolute;left:7615;top:7697;width:3675;height:23" filled="true" fillcolor="#dcdcdc" stroked="false">
              <v:fill type="solid"/>
            </v:rect>
            <v:line style="position:absolute" from="7626,7709" to="11278,7709" stroked="true" strokeweight="0pt" strokecolor="#dcdcdc">
              <v:stroke dashstyle="solid"/>
            </v:line>
            <v:shape style="position:absolute;left:62;top:7720;width:11783;height:539" coordorigin="62,7721" coordsize="11783,539" path="m11845,7721l11289,7721,7615,7721,2897,7721,62,7721,62,8259,2897,8259,7615,8259,11289,8259,11845,8259,11845,7721e" filled="true" fillcolor="#f4f4f4" stroked="false">
              <v:path arrowok="t"/>
              <v:fill type="solid"/>
            </v:shape>
            <v:rect style="position:absolute;left:2897;top:8236;width:4718;height:23" filled="true" fillcolor="#dcdcdc" stroked="false">
              <v:fill type="solid"/>
            </v:rect>
            <v:line style="position:absolute" from="2909,8248" to="7604,8248" stroked="true" strokeweight="0pt" strokecolor="#dcdcdc">
              <v:stroke dashstyle="solid"/>
            </v:line>
            <v:rect style="position:absolute;left:7615;top:8236;width:3675;height:23" filled="true" fillcolor="#dcdcdc" stroked="false">
              <v:fill type="solid"/>
            </v:rect>
            <v:line style="position:absolute" from="7626,8248" to="11278,8248" stroked="true" strokeweight="0pt" strokecolor="#dcdcdc">
              <v:stroke dashstyle="solid"/>
            </v:line>
            <v:shape style="position:absolute;left:62;top:8259;width:11783;height:256" coordorigin="62,8259" coordsize="11783,256" path="m11845,8259l11289,8259,7615,8259,2897,8259,62,8259,62,8514,2897,8514,7615,8514,11289,8514,11845,8514,11845,8259e" filled="true" fillcolor="#f4f4f4" stroked="false">
              <v:path arrowok="t"/>
              <v:fill type="solid"/>
            </v:shape>
            <v:rect style="position:absolute;left:2897;top:8491;width:4718;height:23" filled="true" fillcolor="#dcdcdc" stroked="false">
              <v:fill type="solid"/>
            </v:rect>
            <v:line style="position:absolute" from="2909,8503" to="7604,8503" stroked="true" strokeweight="0pt" strokecolor="#dcdcdc">
              <v:stroke dashstyle="solid"/>
            </v:line>
            <v:rect style="position:absolute;left:7615;top:8491;width:3675;height:23" filled="true" fillcolor="#dcdcdc" stroked="false">
              <v:fill type="solid"/>
            </v:rect>
            <v:line style="position:absolute" from="7626,8503" to="11278,8503" stroked="true" strokeweight="0pt" strokecolor="#dcdcdc">
              <v:stroke dashstyle="solid"/>
            </v:line>
            <v:shape style="position:absolute;left:62;top:8514;width:11783;height:256" coordorigin="62,8514" coordsize="11783,256" path="m11845,8514l11289,8514,7615,8514,2897,8514,62,8514,62,8769,2897,8769,7615,8769,11289,8769,11845,8769,11845,8514e" filled="true" fillcolor="#f4f4f4" stroked="false">
              <v:path arrowok="t"/>
              <v:fill type="solid"/>
            </v:shape>
            <v:rect style="position:absolute;left:2897;top:8746;width:4718;height:23" filled="true" fillcolor="#dcdcdc" stroked="false">
              <v:fill type="solid"/>
            </v:rect>
            <v:line style="position:absolute" from="2909,8758" to="7604,8758" stroked="true" strokeweight="0pt" strokecolor="#dcdcdc">
              <v:stroke dashstyle="solid"/>
            </v:line>
            <v:rect style="position:absolute;left:7615;top:8746;width:3675;height:23" filled="true" fillcolor="#dcdcdc" stroked="false">
              <v:fill type="solid"/>
            </v:rect>
            <v:line style="position:absolute" from="7626,8758" to="11278,8758" stroked="true" strokeweight="0pt" strokecolor="#dcdcdc">
              <v:stroke dashstyle="solid"/>
            </v:line>
            <v:rect style="position:absolute;left:62;top:8769;width:11772;height:397" filled="true" fillcolor="#f4f4f4" stroked="false">
              <v:fill type="solid"/>
            </v:rect>
            <v:shape style="position:absolute;left:572;top:2243;width:10292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Fitting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for</w:t>
                    </w:r>
                    <w:r>
                      <w:rPr>
                        <w:b/>
                        <w:color w:val="003C78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top-running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wooden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doors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up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160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(352</w:t>
                    </w:r>
                    <w:r>
                      <w:rPr>
                        <w:b/>
                        <w:color w:val="003C78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lbs.),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surface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mounted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running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track.Ceiling mounting.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Product-Highlights</w:t>
                    </w:r>
                  </w:p>
                </w:txbxContent>
              </v:textbox>
              <w10:wrap type="none"/>
            </v:shape>
            <v:shape style="position:absolute;left:3464;top:3508;width:810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Comfort</w:t>
                    </w:r>
                  </w:p>
                </w:txbxContent>
              </v:textbox>
              <w10:wrap type="none"/>
            </v:shape>
            <v:shape style="position:absolute;left:4881;top:3502;width:5972;height:432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High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quality,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long-lasting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friction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bearing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quiet,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smooth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running,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even with heavier weights</w:t>
                    </w:r>
                  </w:p>
                </w:txbxContent>
              </v:textbox>
              <w10:wrap type="none"/>
            </v:shape>
            <v:shape style="position:absolute;left:3464;top:4256;width:906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Flexibility</w:t>
                    </w:r>
                  </w:p>
                </w:txbxContent>
              </v:textbox>
              <w10:wrap type="none"/>
            </v:shape>
            <v:shape style="position:absolute;left:4881;top:4250;width:4670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Steel suspension bracket for screw fixing or welding</w:t>
                    </w:r>
                  </w:p>
                </w:txbxContent>
              </v:textbox>
              <w10:wrap type="none"/>
            </v:shape>
            <v:shape style="position:absolute;left:572;top:4931;width:4134;height:1985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Technical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guidelines</w:t>
                      <w:tab/>
                    </w:r>
                    <w:r>
                      <w:rPr>
                        <w:position w:val="1"/>
                        <w:sz w:val="20"/>
                      </w:rPr>
                      <w:t>Max. Door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weight</w:t>
                    </w:r>
                  </w:p>
                  <w:p>
                    <w:pPr>
                      <w:spacing w:line="261" w:lineRule="auto" w:before="10"/>
                      <w:ind w:left="2324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thickness Max. Door height Max. Door width Max. Opening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width Height adjustable Soft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close</w:t>
                    </w:r>
                  </w:p>
                  <w:p>
                    <w:pPr>
                      <w:spacing w:before="5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material</w:t>
                    </w:r>
                  </w:p>
                </w:txbxContent>
              </v:textbox>
              <w10:wrap type="none"/>
            </v:shape>
            <v:shape style="position:absolute;left:7615;top:4931;width:2640;height:198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160 kg (352 lbs.)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35–80 mm (1 3/8'' to 3 5/32'')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4000 mm (13' 1 15/32'')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3000 mm (9' 10</w:t>
                    </w:r>
                    <w:r>
                      <w:rPr>
                        <w:spacing w:val="-2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1/8'')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2950 mm (9' 8</w:t>
                    </w:r>
                    <w:r>
                      <w:rPr>
                        <w:spacing w:val="-2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5/32'')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+/- 4 mm (5/32'')</w:t>
                    </w:r>
                  </w:p>
                  <w:p>
                    <w:pPr>
                      <w:spacing w:line="261" w:lineRule="auto" w:before="22"/>
                      <w:ind w:left="0" w:right="208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 Wood</w:t>
                    </w:r>
                  </w:p>
                </w:txbxContent>
              </v:textbox>
              <w10:wrap type="none"/>
            </v:shape>
            <v:shape style="position:absolute;left:572;top:7267;width:1494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 options</w:t>
                    </w:r>
                  </w:p>
                </w:txbxContent>
              </v:textbox>
              <w10:wrap type="none"/>
            </v:shape>
            <v:shape style="position:absolute;left:2897;top:7255;width:1518;height:454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Ceiling mounting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Top-running</w:t>
                    </w:r>
                  </w:p>
                </w:txbxContent>
              </v:textbox>
              <w10:wrap type="none"/>
            </v:shape>
            <v:shape style="position:absolute;left:7615;top:7255;width:363;height:454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572;top:8060;width:1569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Application area</w:t>
                    </w:r>
                  </w:p>
                </w:txbxContent>
              </v:textbox>
              <w10:wrap type="none"/>
            </v:shape>
            <v:shape style="position:absolute;left:2897;top:8049;width:3573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light / semi-public access</w:t>
                    </w:r>
                  </w:p>
                  <w:p>
                    <w:pPr>
                      <w:spacing w:line="261" w:lineRule="auto" w:before="22"/>
                      <w:ind w:left="0" w:right="-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medium / semi-public access Utilization high / public access</w:t>
                    </w:r>
                  </w:p>
                </w:txbxContent>
              </v:textbox>
              <w10:wrap type="none"/>
            </v:shape>
            <v:shape style="position:absolute;left:7615;top:8049;width:363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line="261" w:lineRule="auto"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  <w:r>
                      <w:rPr>
                        <w:w w:val="99"/>
                        <w:sz w:val="20"/>
                      </w:rPr>
                      <w:t> </w:t>
                    </w: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7"/>
        <w:rPr>
          <w:rFonts w:ascii="Times New Roman"/>
          <w:sz w:val="18"/>
        </w:rPr>
      </w:pPr>
    </w:p>
    <w:p>
      <w:pPr>
        <w:tabs>
          <w:tab w:pos="2461" w:val="left" w:leader="none"/>
        </w:tabs>
        <w:spacing w:before="44"/>
        <w:ind w:left="112" w:right="0" w:firstLine="0"/>
        <w:jc w:val="left"/>
        <w:rPr>
          <w:sz w:val="19"/>
        </w:rPr>
      </w:pPr>
      <w:r>
        <w:rPr>
          <w:b/>
          <w:w w:val="105"/>
          <w:position w:val="1"/>
          <w:sz w:val="20"/>
        </w:rPr>
        <w:t>Tests</w:t>
        <w:tab/>
      </w:r>
      <w:r>
        <w:rPr>
          <w:w w:val="105"/>
          <w:sz w:val="19"/>
        </w:rPr>
        <w:t>Building hardware – Hardware for sliding doors and folding doors according to EN</w:t>
      </w:r>
      <w:r>
        <w:rPr>
          <w:spacing w:val="-30"/>
          <w:w w:val="105"/>
          <w:sz w:val="19"/>
        </w:rPr>
        <w:t> </w:t>
      </w:r>
      <w:r>
        <w:rPr>
          <w:w w:val="105"/>
          <w:sz w:val="19"/>
        </w:rPr>
        <w:t>1527/2013</w:t>
      </w:r>
    </w:p>
    <w:p>
      <w:pPr>
        <w:spacing w:before="9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– Duration of functionality: Class 6* (highest class = 100,000 cycles)</w:t>
      </w:r>
    </w:p>
    <w:p>
      <w:pPr>
        <w:pStyle w:val="BodyText"/>
        <w:spacing w:before="6"/>
      </w:pPr>
    </w:p>
    <w:p>
      <w:pPr>
        <w:spacing w:line="249" w:lineRule="auto" w:before="0"/>
        <w:ind w:left="2461" w:right="157" w:firstLine="0"/>
        <w:jc w:val="left"/>
        <w:rPr>
          <w:sz w:val="19"/>
        </w:rPr>
      </w:pPr>
      <w:r>
        <w:rPr>
          <w:w w:val="105"/>
          <w:sz w:val="19"/>
        </w:rPr>
        <w:t>Hardware for furniture – Strength and durability of slide fittings for sliding doors and roll fronts according to EN 15706/2009</w:t>
      </w:r>
    </w:p>
    <w:p>
      <w:pPr>
        <w:pStyle w:val="BodyText"/>
      </w:pPr>
    </w:p>
    <w:p>
      <w:pPr>
        <w:pStyle w:val="BodyText"/>
        <w:spacing w:before="6"/>
        <w:rPr>
          <w:sz w:val="23"/>
        </w:rPr>
      </w:pPr>
    </w:p>
    <w:p>
      <w:pPr>
        <w:tabs>
          <w:tab w:pos="2461" w:val="left" w:leader="none"/>
        </w:tabs>
        <w:spacing w:line="249" w:lineRule="auto" w:before="0"/>
        <w:ind w:left="2461" w:right="472" w:hanging="2349"/>
        <w:jc w:val="left"/>
        <w:rPr>
          <w:sz w:val="19"/>
        </w:rPr>
      </w:pPr>
      <w:r>
        <w:rPr>
          <w:b/>
          <w:w w:val="105"/>
          <w:position w:val="1"/>
          <w:sz w:val="20"/>
        </w:rPr>
        <w:t>Warranty</w:t>
        <w:tab/>
      </w:r>
      <w:r>
        <w:rPr>
          <w:w w:val="105"/>
          <w:sz w:val="19"/>
        </w:rPr>
        <w:t>With the exception of parts subject to wear and tear, Hawa warrants the flawless functioning of the products delivered by it, as well as the durability of all parts, for a period of 2 years commencing from the transfer of risk.</w:t>
      </w:r>
    </w:p>
    <w:p>
      <w:pPr>
        <w:spacing w:after="0" w:line="249" w:lineRule="auto"/>
        <w:jc w:val="left"/>
        <w:rPr>
          <w:sz w:val="19"/>
        </w:rPr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480"/>
          <w:pgNumType w:start="1"/>
        </w:sectPr>
      </w:pPr>
    </w:p>
    <w:p>
      <w:pPr>
        <w:pStyle w:val="BodyText"/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tabs>
          <w:tab w:pos="2461" w:val="left" w:leader="none"/>
        </w:tabs>
        <w:ind w:left="2461" w:right="106" w:hanging="2349"/>
      </w:pPr>
      <w:r>
        <w:rPr>
          <w:b/>
          <w:position w:val="1"/>
        </w:rPr>
        <w:t>Product</w:t>
      </w:r>
      <w:r>
        <w:rPr>
          <w:b/>
          <w:spacing w:val="-4"/>
          <w:position w:val="1"/>
        </w:rPr>
        <w:t> </w:t>
      </w:r>
      <w:r>
        <w:rPr>
          <w:b/>
          <w:position w:val="1"/>
        </w:rPr>
        <w:t>Design</w:t>
        <w:tab/>
      </w:r>
      <w:r>
        <w:rPr/>
        <w:t>Hawa Junior 160 A consisting of running track (aluminum wall thickness 4.0 mm (5/32'')), running</w:t>
      </w:r>
      <w:r>
        <w:rPr>
          <w:spacing w:val="-5"/>
        </w:rPr>
        <w:t> </w:t>
      </w:r>
      <w:r>
        <w:rPr/>
        <w:t>gear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friction</w:t>
      </w:r>
      <w:r>
        <w:rPr>
          <w:spacing w:val="-6"/>
        </w:rPr>
        <w:t> </w:t>
      </w:r>
      <w:r>
        <w:rPr/>
        <w:t>bearing</w:t>
      </w:r>
      <w:r>
        <w:rPr>
          <w:spacing w:val="-5"/>
        </w:rPr>
        <w:t> </w:t>
      </w:r>
      <w:r>
        <w:rPr/>
        <w:t>rollers,</w:t>
      </w:r>
      <w:r>
        <w:rPr>
          <w:spacing w:val="-5"/>
        </w:rPr>
        <w:t> </w:t>
      </w:r>
      <w:r>
        <w:rPr/>
        <w:t>stopper,</w:t>
      </w:r>
      <w:r>
        <w:rPr>
          <w:spacing w:val="-6"/>
        </w:rPr>
        <w:t> </w:t>
      </w:r>
      <w:r>
        <w:rPr/>
        <w:t>suspension</w:t>
      </w:r>
      <w:r>
        <w:rPr>
          <w:spacing w:val="-5"/>
        </w:rPr>
        <w:t> </w:t>
      </w:r>
      <w:r>
        <w:rPr/>
        <w:t>profile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suspension</w:t>
      </w:r>
      <w:r>
        <w:rPr>
          <w:spacing w:val="-6"/>
        </w:rPr>
        <w:t> </w:t>
      </w:r>
      <w:r>
        <w:rPr/>
        <w:t>carriage, bottom guide with zero</w:t>
      </w:r>
      <w:r>
        <w:rPr>
          <w:spacing w:val="-2"/>
        </w:rPr>
        <w:t> </w:t>
      </w:r>
      <w:r>
        <w:rPr/>
        <w:t>clearance</w:t>
      </w:r>
    </w:p>
    <w:p>
      <w:pPr>
        <w:pStyle w:val="BodyText"/>
        <w:spacing w:before="8"/>
      </w:pPr>
    </w:p>
    <w:p>
      <w:pPr>
        <w:pStyle w:val="BodyText"/>
        <w:ind w:left="2461"/>
      </w:pPr>
      <w:r>
        <w:rPr/>
        <w:t>Optional:</w:t>
      </w:r>
    </w:p>
    <w:p>
      <w:pPr>
        <w:pStyle w:val="BodyText"/>
        <w:spacing w:before="2"/>
        <w:ind w:left="2461" w:right="4158"/>
      </w:pPr>
      <w:r>
        <w:rPr/>
        <w:t>(….) Guide track, for groove mounting, plastic (….) Bottom door stopper, with centering par (….) Wall bottom guide Hawa Confort 160</w:t>
      </w: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Heading1"/>
        <w:tabs>
          <w:tab w:pos="2461" w:val="left" w:leader="none"/>
        </w:tabs>
        <w:ind w:left="112"/>
      </w:pPr>
      <w:r>
        <w:rPr>
          <w:position w:val="2"/>
        </w:rPr>
        <w:t>Interfaces</w:t>
        <w:tab/>
      </w:r>
      <w:r>
        <w:rPr/>
        <w:t>Door</w:t>
      </w:r>
      <w:r>
        <w:rPr>
          <w:spacing w:val="-3"/>
        </w:rPr>
        <w:t> </w:t>
      </w:r>
      <w:r>
        <w:rPr/>
        <w:t>leaf</w:t>
      </w:r>
    </w:p>
    <w:p>
      <w:pPr>
        <w:pStyle w:val="BodyText"/>
        <w:spacing w:before="1"/>
        <w:ind w:left="2461"/>
      </w:pPr>
      <w:r>
        <w:rPr/>
        <w:t>–Screw fixed or welded attachment of the support flange</w:t>
      </w:r>
    </w:p>
    <w:p>
      <w:pPr>
        <w:pStyle w:val="BodyText"/>
        <w:spacing w:before="2"/>
        <w:ind w:left="2461"/>
      </w:pPr>
      <w:r>
        <w:rPr/>
        <w:t>– Guide groove (H × B) 25 × 14 mm (31/32'' x 9/16'') (28 × 17 mm (1 3/32'' x 21/32'') with plastic guide track)</w:t>
      </w:r>
    </w:p>
    <w:sectPr>
      <w:pgSz w:w="11910" w:h="16840"/>
      <w:pgMar w:header="401" w:footer="1105" w:top="1700" w:bottom="1300" w:left="4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0679pt;margin-top:775.671448pt;width:279.8pt;height:35.2pt;mso-position-horizontal-relative:page;mso-position-vertical-relative:page;z-index:-6976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Switzerland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Phone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6952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8407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8431">
          <wp:simplePos x="0" y="0"/>
          <wp:positionH relativeFrom="page">
            <wp:posOffset>5703249</wp:posOffset>
          </wp:positionH>
          <wp:positionV relativeFrom="page">
            <wp:posOffset>827043</wp:posOffset>
          </wp:positionV>
          <wp:extent cx="1008150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150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2.276306pt;margin-top:68.660194pt;width:32.950pt;height:13.95pt;mso-position-horizontal-relative:page;mso-position-vertical-relative:page;z-index:-7000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160 A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2022-11-08T12:51:38Z</dcterms:created>
  <dcterms:modified xsi:type="dcterms:W3CDTF">2022-11-08T12:51:38Z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2022-11-08T00:00:00Z</vt:filetime>
  </property>
</Properties>
</file>