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48" w:lineRule="auto" w:before="221"/>
        <w:ind w:left="112" w:right="142"/>
      </w:pPr>
      <w:r>
        <w:rPr/>
        <w:pict>
          <v:group style="position:absolute;margin-left:3.118575pt;margin-top:99.139702pt;width:589.15pt;height:396.6pt;mso-position-horizontal-relative:page;mso-position-vertical-relative:page;z-index:-15817216" id="docshapegroup4" coordorigin="62,1983" coordsize="11783,7932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id="docshape47" coordorigin="62,8469" coordsize="11783,539" path="m11845,8469l11289,8469,7615,8469,2897,8469,62,8469,62,9008,2897,9008,7615,9008,11289,9008,11845,9008,11845,8469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653" id="docshape53" coordorigin="62,9263" coordsize="11783,653" path="m11845,9263l11289,9263,7615,9263,2897,9263,62,9263,62,9518,62,9915,11834,9915,11834,9518,11845,9518,11845,9263xe" filled="true" fillcolor="#f4f4f4" stroked="false">
              <v:path arrowok="t"/>
              <v:fill type="solid"/>
            </v:shape>
            <w10:wrap type="none"/>
          </v:group>
        </w:pict>
      </w:r>
      <w:r>
        <w:rPr>
          <w:color w:val="003C78"/>
          <w:w w:val="70"/>
        </w:rPr>
        <w:t>Fitting</w:t>
      </w:r>
      <w:r>
        <w:rPr>
          <w:color w:val="003C78"/>
          <w:spacing w:val="-4"/>
        </w:rPr>
        <w:t> </w:t>
      </w:r>
      <w:r>
        <w:rPr>
          <w:color w:val="003C78"/>
          <w:w w:val="70"/>
        </w:rPr>
        <w:t>for</w:t>
      </w:r>
      <w:r>
        <w:rPr>
          <w:color w:val="003C78"/>
        </w:rPr>
        <w:t> </w:t>
      </w:r>
      <w:r>
        <w:rPr>
          <w:color w:val="003C78"/>
          <w:w w:val="70"/>
        </w:rPr>
        <w:t>top-running</w:t>
      </w:r>
      <w:r>
        <w:rPr>
          <w:color w:val="003C78"/>
          <w:spacing w:val="-4"/>
        </w:rPr>
        <w:t> </w:t>
      </w:r>
      <w:r>
        <w:rPr>
          <w:color w:val="003C78"/>
          <w:w w:val="70"/>
        </w:rPr>
        <w:t>wooden</w:t>
      </w:r>
      <w:r>
        <w:rPr>
          <w:color w:val="003C78"/>
        </w:rPr>
        <w:t> </w:t>
      </w:r>
      <w:r>
        <w:rPr>
          <w:color w:val="003C78"/>
          <w:w w:val="70"/>
        </w:rPr>
        <w:t>doors</w:t>
      </w:r>
      <w:r>
        <w:rPr>
          <w:color w:val="003C78"/>
          <w:spacing w:val="-2"/>
        </w:rPr>
        <w:t> </w:t>
      </w:r>
      <w:r>
        <w:rPr>
          <w:color w:val="003C78"/>
          <w:w w:val="70"/>
        </w:rPr>
        <w:t>up</w:t>
      </w:r>
      <w:r>
        <w:rPr>
          <w:color w:val="003C78"/>
          <w:spacing w:val="-4"/>
        </w:rPr>
        <w:t> </w:t>
      </w:r>
      <w:r>
        <w:rPr>
          <w:color w:val="003C78"/>
          <w:w w:val="70"/>
        </w:rPr>
        <w:t>to</w:t>
      </w:r>
      <w:r>
        <w:rPr>
          <w:color w:val="003C78"/>
          <w:spacing w:val="-4"/>
        </w:rPr>
        <w:t> </w:t>
      </w:r>
      <w:r>
        <w:rPr>
          <w:color w:val="003C78"/>
          <w:w w:val="70"/>
        </w:rPr>
        <w:t>40</w:t>
      </w:r>
      <w:r>
        <w:rPr>
          <w:color w:val="003C78"/>
          <w:spacing w:val="-1"/>
        </w:rPr>
        <w:t> </w:t>
      </w:r>
      <w:r>
        <w:rPr>
          <w:color w:val="003C78"/>
          <w:w w:val="70"/>
        </w:rPr>
        <w:t>kg</w:t>
      </w:r>
      <w:r>
        <w:rPr>
          <w:color w:val="003C78"/>
          <w:spacing w:val="-4"/>
        </w:rPr>
        <w:t> </w:t>
      </w:r>
      <w:r>
        <w:rPr>
          <w:color w:val="003C78"/>
          <w:w w:val="70"/>
        </w:rPr>
        <w:t>(88</w:t>
      </w:r>
      <w:r>
        <w:rPr>
          <w:color w:val="003C78"/>
          <w:spacing w:val="-1"/>
        </w:rPr>
        <w:t> </w:t>
      </w:r>
      <w:r>
        <w:rPr>
          <w:color w:val="003C78"/>
          <w:w w:val="70"/>
        </w:rPr>
        <w:t>lbs.),</w:t>
      </w:r>
      <w:r>
        <w:rPr>
          <w:color w:val="003C78"/>
        </w:rPr>
        <w:t> </w:t>
      </w:r>
      <w:r>
        <w:rPr>
          <w:color w:val="003C78"/>
          <w:w w:val="70"/>
        </w:rPr>
        <w:t>with</w:t>
      </w:r>
      <w:r>
        <w:rPr>
          <w:color w:val="003C78"/>
        </w:rPr>
        <w:t> </w:t>
      </w:r>
      <w:r>
        <w:rPr>
          <w:color w:val="003C78"/>
          <w:w w:val="70"/>
        </w:rPr>
        <w:t>surface</w:t>
      </w:r>
      <w:r>
        <w:rPr>
          <w:color w:val="003C78"/>
        </w:rPr>
        <w:t> </w:t>
      </w:r>
      <w:r>
        <w:rPr>
          <w:color w:val="003C78"/>
          <w:w w:val="70"/>
        </w:rPr>
        <w:t>mounted</w:t>
      </w:r>
      <w:r>
        <w:rPr>
          <w:color w:val="003C78"/>
          <w:spacing w:val="-4"/>
        </w:rPr>
        <w:t> </w:t>
      </w:r>
      <w:r>
        <w:rPr>
          <w:color w:val="003C78"/>
          <w:w w:val="70"/>
        </w:rPr>
        <w:t>running</w:t>
      </w:r>
      <w:r>
        <w:rPr>
          <w:color w:val="003C78"/>
          <w:spacing w:val="-4"/>
        </w:rPr>
        <w:t> </w:t>
      </w:r>
      <w:r>
        <w:rPr>
          <w:color w:val="003C78"/>
          <w:w w:val="70"/>
        </w:rPr>
        <w:t>track </w:t>
      </w:r>
      <w:r>
        <w:rPr>
          <w:color w:val="003C78"/>
          <w:w w:val="75"/>
        </w:rPr>
        <w:t>or</w:t>
      </w:r>
      <w:r>
        <w:rPr>
          <w:color w:val="003C78"/>
          <w:spacing w:val="-1"/>
          <w:w w:val="75"/>
        </w:rPr>
        <w:t> </w:t>
      </w:r>
      <w:r>
        <w:rPr>
          <w:color w:val="003C78"/>
          <w:w w:val="75"/>
        </w:rPr>
        <w:t>running</w:t>
      </w:r>
      <w:r>
        <w:rPr>
          <w:color w:val="003C78"/>
          <w:spacing w:val="-9"/>
          <w:w w:val="75"/>
        </w:rPr>
        <w:t> </w:t>
      </w:r>
      <w:r>
        <w:rPr>
          <w:color w:val="003C78"/>
          <w:w w:val="75"/>
        </w:rPr>
        <w:t>track</w:t>
      </w:r>
      <w:r>
        <w:rPr>
          <w:color w:val="003C78"/>
          <w:spacing w:val="-6"/>
          <w:w w:val="75"/>
        </w:rPr>
        <w:t> </w:t>
      </w:r>
      <w:r>
        <w:rPr>
          <w:color w:val="003C78"/>
          <w:w w:val="75"/>
        </w:rPr>
        <w:t>flush</w:t>
      </w:r>
      <w:r>
        <w:rPr>
          <w:color w:val="003C78"/>
          <w:spacing w:val="-5"/>
          <w:w w:val="75"/>
        </w:rPr>
        <w:t> </w:t>
      </w:r>
      <w:r>
        <w:rPr>
          <w:color w:val="003C78"/>
          <w:w w:val="75"/>
        </w:rPr>
        <w:t>with</w:t>
      </w:r>
      <w:r>
        <w:rPr>
          <w:color w:val="003C78"/>
          <w:spacing w:val="-5"/>
          <w:w w:val="75"/>
        </w:rPr>
        <w:t> </w:t>
      </w:r>
      <w:r>
        <w:rPr>
          <w:color w:val="003C78"/>
          <w:w w:val="75"/>
        </w:rPr>
        <w:t>the</w:t>
      </w:r>
      <w:r>
        <w:rPr>
          <w:color w:val="003C78"/>
          <w:spacing w:val="-6"/>
          <w:w w:val="75"/>
        </w:rPr>
        <w:t> </w:t>
      </w:r>
      <w:r>
        <w:rPr>
          <w:color w:val="003C78"/>
          <w:w w:val="75"/>
        </w:rPr>
        <w:t>ceiling.</w:t>
      </w:r>
      <w:r>
        <w:rPr>
          <w:color w:val="003C78"/>
          <w:spacing w:val="-9"/>
          <w:w w:val="75"/>
        </w:rPr>
        <w:t> </w:t>
      </w:r>
      <w:r>
        <w:rPr>
          <w:color w:val="003C78"/>
          <w:w w:val="75"/>
        </w:rPr>
        <w:t>Optionally</w:t>
      </w:r>
      <w:r>
        <w:rPr>
          <w:color w:val="003C78"/>
          <w:spacing w:val="-10"/>
          <w:w w:val="75"/>
        </w:rPr>
        <w:t> </w:t>
      </w:r>
      <w:r>
        <w:rPr>
          <w:color w:val="003C78"/>
          <w:w w:val="75"/>
        </w:rPr>
        <w:t>with</w:t>
      </w:r>
      <w:r>
        <w:rPr>
          <w:color w:val="003C78"/>
          <w:spacing w:val="-5"/>
          <w:w w:val="75"/>
        </w:rPr>
        <w:t> </w:t>
      </w:r>
      <w:r>
        <w:rPr>
          <w:color w:val="003C78"/>
          <w:w w:val="75"/>
        </w:rPr>
        <w:t>soft</w:t>
      </w:r>
      <w:r>
        <w:rPr>
          <w:color w:val="003C78"/>
          <w:spacing w:val="-10"/>
          <w:w w:val="75"/>
        </w:rPr>
        <w:t> </w:t>
      </w:r>
      <w:r>
        <w:rPr>
          <w:color w:val="003C78"/>
          <w:w w:val="75"/>
        </w:rPr>
        <w:t>and</w:t>
      </w:r>
      <w:r>
        <w:rPr>
          <w:color w:val="003C78"/>
          <w:spacing w:val="-9"/>
          <w:w w:val="75"/>
        </w:rPr>
        <w:t> </w:t>
      </w:r>
      <w:r>
        <w:rPr>
          <w:color w:val="003C78"/>
          <w:w w:val="75"/>
        </w:rPr>
        <w:t>self</w:t>
      </w:r>
      <w:r>
        <w:rPr>
          <w:color w:val="003C78"/>
          <w:spacing w:val="-5"/>
          <w:w w:val="75"/>
        </w:rPr>
        <w:t> </w:t>
      </w:r>
      <w:r>
        <w:rPr>
          <w:color w:val="003C78"/>
          <w:w w:val="75"/>
        </w:rPr>
        <w:t>closing</w:t>
      </w:r>
      <w:r>
        <w:rPr>
          <w:color w:val="003C78"/>
          <w:spacing w:val="-9"/>
          <w:w w:val="75"/>
        </w:rPr>
        <w:t> </w:t>
      </w:r>
      <w:r>
        <w:rPr>
          <w:color w:val="003C78"/>
          <w:w w:val="75"/>
        </w:rPr>
        <w:t>mechanism.</w:t>
      </w:r>
      <w:r>
        <w:rPr>
          <w:color w:val="003C78"/>
          <w:spacing w:val="-3"/>
          <w:w w:val="75"/>
        </w:rPr>
        <w:t> </w:t>
      </w:r>
      <w:r>
        <w:rPr>
          <w:color w:val="003C78"/>
          <w:w w:val="75"/>
        </w:rPr>
        <w:t>Wall</w:t>
      </w:r>
      <w:r>
        <w:rPr>
          <w:color w:val="003C78"/>
          <w:w w:val="75"/>
        </w:rPr>
        <w:t> or ceiling mounting. Minimal installation height.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3004" w:val="left" w:leader="none"/>
          <w:tab w:pos="4421" w:val="left" w:leader="none"/>
        </w:tabs>
        <w:spacing w:before="28"/>
        <w:ind w:left="112" w:right="0" w:firstLine="0"/>
        <w:jc w:val="left"/>
        <w:rPr>
          <w:sz w:val="27"/>
        </w:rPr>
      </w:pPr>
      <w:r>
        <w:rPr>
          <w:w w:val="70"/>
          <w:sz w:val="28"/>
        </w:rPr>
        <w:t>Product-</w:t>
      </w:r>
      <w:r>
        <w:rPr>
          <w:spacing w:val="-2"/>
          <w:w w:val="80"/>
          <w:sz w:val="28"/>
        </w:rPr>
        <w:t>Highlights</w:t>
      </w:r>
      <w:r>
        <w:rPr>
          <w:sz w:val="28"/>
        </w:rPr>
        <w:tab/>
      </w:r>
      <w:r>
        <w:rPr>
          <w:spacing w:val="-2"/>
          <w:w w:val="75"/>
          <w:sz w:val="28"/>
        </w:rPr>
        <w:t>Productivity</w:t>
      </w:r>
      <w:r>
        <w:rPr>
          <w:sz w:val="28"/>
        </w:rPr>
        <w:tab/>
      </w:r>
      <w:r>
        <w:rPr>
          <w:w w:val="70"/>
          <w:sz w:val="27"/>
        </w:rPr>
        <w:t>Tool-less</w:t>
      </w:r>
      <w:r>
        <w:rPr>
          <w:spacing w:val="-16"/>
          <w:sz w:val="27"/>
        </w:rPr>
        <w:t> </w:t>
      </w:r>
      <w:r>
        <w:rPr>
          <w:w w:val="70"/>
          <w:sz w:val="27"/>
        </w:rPr>
        <w:t>door</w:t>
      </w:r>
      <w:r>
        <w:rPr>
          <w:spacing w:val="-11"/>
          <w:sz w:val="27"/>
        </w:rPr>
        <w:t> </w:t>
      </w:r>
      <w:r>
        <w:rPr>
          <w:spacing w:val="-2"/>
          <w:w w:val="70"/>
          <w:sz w:val="27"/>
        </w:rPr>
        <w:t>mounting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4421" w:val="left" w:leader="none"/>
        </w:tabs>
        <w:spacing w:line="146" w:lineRule="auto"/>
        <w:ind w:left="4421" w:right="684" w:hanging="1418"/>
      </w:pPr>
      <w:r>
        <w:rPr>
          <w:spacing w:val="-2"/>
          <w:w w:val="80"/>
          <w:sz w:val="28"/>
        </w:rPr>
        <w:t>Aesthetics</w:t>
      </w:r>
      <w:r>
        <w:rPr>
          <w:sz w:val="28"/>
        </w:rPr>
        <w:tab/>
      </w:r>
      <w:r>
        <w:rPr>
          <w:w w:val="70"/>
        </w:rPr>
        <w:t>Minimum</w:t>
      </w:r>
      <w:r>
        <w:rPr>
          <w:spacing w:val="-18"/>
        </w:rPr>
        <w:t> </w:t>
      </w:r>
      <w:r>
        <w:rPr>
          <w:w w:val="70"/>
        </w:rPr>
        <w:t>installation height - only</w:t>
      </w:r>
      <w:r>
        <w:rPr>
          <w:spacing w:val="-16"/>
        </w:rPr>
        <w:t> </w:t>
      </w:r>
      <w:r>
        <w:rPr>
          <w:w w:val="70"/>
        </w:rPr>
        <w:t>1 mm</w:t>
      </w:r>
      <w:r>
        <w:rPr>
          <w:spacing w:val="-18"/>
        </w:rPr>
        <w:t> </w:t>
      </w:r>
      <w:r>
        <w:rPr>
          <w:w w:val="70"/>
        </w:rPr>
        <w:t>(1/32'') gap</w:t>
      </w:r>
      <w:r>
        <w:rPr>
          <w:spacing w:val="-17"/>
        </w:rPr>
        <w:t> </w:t>
      </w:r>
      <w:r>
        <w:rPr>
          <w:w w:val="70"/>
        </w:rPr>
        <w:t>between</w:t>
      </w:r>
      <w:r>
        <w:rPr>
          <w:spacing w:val="-15"/>
        </w:rPr>
        <w:t> </w:t>
      </w:r>
      <w:r>
        <w:rPr>
          <w:w w:val="70"/>
        </w:rPr>
        <w:t>door </w:t>
      </w:r>
      <w:r>
        <w:rPr>
          <w:w w:val="80"/>
        </w:rPr>
        <w:t>and</w:t>
      </w:r>
      <w:r>
        <w:rPr>
          <w:spacing w:val="-13"/>
          <w:w w:val="80"/>
        </w:rPr>
        <w:t> </w:t>
      </w:r>
      <w:r>
        <w:rPr>
          <w:w w:val="80"/>
        </w:rPr>
        <w:t>running</w:t>
      </w:r>
      <w:r>
        <w:rPr>
          <w:spacing w:val="-9"/>
          <w:w w:val="80"/>
        </w:rPr>
        <w:t> </w:t>
      </w:r>
      <w:r>
        <w:rPr>
          <w:w w:val="80"/>
        </w:rPr>
        <w:t>track</w:t>
      </w:r>
    </w:p>
    <w:p>
      <w:pPr>
        <w:pStyle w:val="BodyText"/>
        <w:rPr>
          <w:sz w:val="18"/>
        </w:rPr>
      </w:pPr>
    </w:p>
    <w:p>
      <w:pPr>
        <w:tabs>
          <w:tab w:pos="2437" w:val="left" w:leader="none"/>
          <w:tab w:pos="7154" w:val="left" w:leader="none"/>
        </w:tabs>
        <w:spacing w:line="325" w:lineRule="exact" w:before="29"/>
        <w:ind w:left="112" w:right="0" w:firstLine="0"/>
        <w:jc w:val="left"/>
        <w:rPr>
          <w:sz w:val="27"/>
        </w:rPr>
      </w:pPr>
      <w:r>
        <w:rPr>
          <w:w w:val="70"/>
          <w:sz w:val="28"/>
        </w:rPr>
        <w:t>Technical</w:t>
      </w:r>
      <w:r>
        <w:rPr>
          <w:spacing w:val="14"/>
          <w:sz w:val="28"/>
        </w:rPr>
        <w:t> </w:t>
      </w:r>
      <w:r>
        <w:rPr>
          <w:spacing w:val="-2"/>
          <w:w w:val="80"/>
          <w:sz w:val="28"/>
        </w:rPr>
        <w:t>guidelines</w:t>
      </w:r>
      <w:r>
        <w:rPr>
          <w:sz w:val="28"/>
        </w:rPr>
        <w:tab/>
      </w:r>
      <w:r>
        <w:rPr>
          <w:w w:val="70"/>
          <w:position w:val="1"/>
          <w:sz w:val="27"/>
        </w:rPr>
        <w:t>Max.</w:t>
      </w:r>
      <w:r>
        <w:rPr>
          <w:spacing w:val="-20"/>
          <w:position w:val="1"/>
          <w:sz w:val="27"/>
        </w:rPr>
        <w:t> </w:t>
      </w:r>
      <w:r>
        <w:rPr>
          <w:w w:val="70"/>
          <w:position w:val="1"/>
          <w:sz w:val="27"/>
        </w:rPr>
        <w:t>Door</w:t>
      </w:r>
      <w:r>
        <w:rPr>
          <w:spacing w:val="-13"/>
          <w:position w:val="1"/>
          <w:sz w:val="27"/>
        </w:rPr>
        <w:t> </w:t>
      </w:r>
      <w:r>
        <w:rPr>
          <w:spacing w:val="-2"/>
          <w:w w:val="70"/>
          <w:position w:val="1"/>
          <w:sz w:val="27"/>
        </w:rPr>
        <w:t>weight</w:t>
      </w:r>
      <w:r>
        <w:rPr>
          <w:position w:val="1"/>
          <w:sz w:val="27"/>
        </w:rPr>
        <w:tab/>
      </w:r>
      <w:r>
        <w:rPr>
          <w:w w:val="65"/>
          <w:position w:val="1"/>
          <w:sz w:val="27"/>
        </w:rPr>
        <w:t>40</w:t>
      </w:r>
      <w:r>
        <w:rPr>
          <w:spacing w:val="-17"/>
          <w:position w:val="1"/>
          <w:sz w:val="27"/>
        </w:rPr>
        <w:t> </w:t>
      </w:r>
      <w:r>
        <w:rPr>
          <w:w w:val="65"/>
          <w:position w:val="1"/>
          <w:sz w:val="27"/>
        </w:rPr>
        <w:t>kg</w:t>
      </w:r>
      <w:r>
        <w:rPr>
          <w:spacing w:val="-22"/>
          <w:position w:val="1"/>
          <w:sz w:val="27"/>
        </w:rPr>
        <w:t> </w:t>
      </w:r>
      <w:r>
        <w:rPr>
          <w:w w:val="65"/>
          <w:position w:val="1"/>
          <w:sz w:val="27"/>
        </w:rPr>
        <w:t>(88</w:t>
      </w:r>
      <w:r>
        <w:rPr>
          <w:spacing w:val="-16"/>
          <w:position w:val="1"/>
          <w:sz w:val="27"/>
        </w:rPr>
        <w:t> </w:t>
      </w:r>
      <w:r>
        <w:rPr>
          <w:spacing w:val="-2"/>
          <w:w w:val="65"/>
          <w:position w:val="1"/>
          <w:sz w:val="27"/>
        </w:rPr>
        <w:t>lbs.)</w:t>
      </w:r>
    </w:p>
    <w:p>
      <w:pPr>
        <w:pStyle w:val="BodyText"/>
        <w:tabs>
          <w:tab w:pos="7154" w:val="left" w:leader="none"/>
        </w:tabs>
        <w:spacing w:line="251" w:lineRule="exact"/>
        <w:ind w:left="2437"/>
      </w:pPr>
      <w:r>
        <w:rPr>
          <w:w w:val="70"/>
        </w:rPr>
        <w:t>Door</w:t>
      </w:r>
      <w:r>
        <w:rPr>
          <w:spacing w:val="-19"/>
        </w:rPr>
        <w:t> </w:t>
      </w:r>
      <w:r>
        <w:rPr>
          <w:spacing w:val="-2"/>
          <w:w w:val="75"/>
        </w:rPr>
        <w:t>thickness</w:t>
      </w:r>
      <w:r>
        <w:rPr/>
        <w:tab/>
      </w:r>
      <w:r>
        <w:rPr>
          <w:w w:val="65"/>
        </w:rPr>
        <w:t>35–80</w:t>
      </w:r>
      <w:r>
        <w:rPr>
          <w:spacing w:val="-18"/>
        </w:rPr>
        <w:t> </w:t>
      </w:r>
      <w:r>
        <w:rPr>
          <w:w w:val="65"/>
        </w:rPr>
        <w:t>mm</w:t>
      </w:r>
      <w:r>
        <w:rPr>
          <w:spacing w:val="-13"/>
        </w:rPr>
        <w:t> </w:t>
      </w:r>
      <w:r>
        <w:rPr>
          <w:w w:val="65"/>
        </w:rPr>
        <w:t>(1</w:t>
      </w:r>
      <w:r>
        <w:rPr>
          <w:spacing w:val="-18"/>
        </w:rPr>
        <w:t> </w:t>
      </w:r>
      <w:r>
        <w:rPr>
          <w:w w:val="65"/>
        </w:rPr>
        <w:t>3/8''</w:t>
      </w:r>
      <w:r>
        <w:rPr>
          <w:spacing w:val="-19"/>
        </w:rPr>
        <w:t> </w:t>
      </w:r>
      <w:r>
        <w:rPr>
          <w:w w:val="65"/>
        </w:rPr>
        <w:t>to</w:t>
      </w:r>
      <w:r>
        <w:rPr>
          <w:spacing w:val="-15"/>
        </w:rPr>
        <w:t> </w:t>
      </w:r>
      <w:r>
        <w:rPr>
          <w:w w:val="65"/>
        </w:rPr>
        <w:t>3</w:t>
      </w:r>
      <w:r>
        <w:rPr>
          <w:spacing w:val="-10"/>
        </w:rPr>
        <w:t> </w:t>
      </w:r>
      <w:r>
        <w:rPr>
          <w:spacing w:val="-2"/>
          <w:w w:val="65"/>
        </w:rPr>
        <w:t>5/32'')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0"/>
        </w:rPr>
        <w:t>Max.</w:t>
      </w:r>
      <w:r>
        <w:rPr>
          <w:spacing w:val="-20"/>
        </w:rPr>
        <w:t> </w:t>
      </w:r>
      <w:r>
        <w:rPr>
          <w:w w:val="70"/>
        </w:rPr>
        <w:t>Door</w:t>
      </w:r>
      <w:r>
        <w:rPr>
          <w:spacing w:val="-13"/>
        </w:rPr>
        <w:t> </w:t>
      </w:r>
      <w:r>
        <w:rPr>
          <w:spacing w:val="-2"/>
          <w:w w:val="70"/>
        </w:rPr>
        <w:t>height</w:t>
      </w:r>
      <w:r>
        <w:rPr/>
        <w:tab/>
      </w:r>
      <w:r>
        <w:rPr>
          <w:w w:val="70"/>
        </w:rPr>
        <w:t>4000</w:t>
      </w:r>
      <w:r>
        <w:rPr>
          <w:spacing w:val="-17"/>
        </w:rPr>
        <w:t> </w:t>
      </w:r>
      <w:r>
        <w:rPr>
          <w:w w:val="70"/>
        </w:rPr>
        <w:t>mm</w:t>
      </w:r>
      <w:r>
        <w:rPr>
          <w:spacing w:val="-1"/>
          <w:w w:val="70"/>
        </w:rPr>
        <w:t> </w:t>
      </w:r>
      <w:r>
        <w:rPr>
          <w:w w:val="70"/>
        </w:rPr>
        <w:t>(13'</w:t>
      </w:r>
      <w:r>
        <w:rPr>
          <w:spacing w:val="-19"/>
        </w:rPr>
        <w:t> </w:t>
      </w:r>
      <w:r>
        <w:rPr>
          <w:w w:val="70"/>
        </w:rPr>
        <w:t>1</w:t>
      </w:r>
      <w:r>
        <w:rPr>
          <w:spacing w:val="-23"/>
        </w:rPr>
        <w:t> </w:t>
      </w:r>
      <w:r>
        <w:rPr>
          <w:spacing w:val="-2"/>
          <w:w w:val="70"/>
        </w:rPr>
        <w:t>15/32'')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0"/>
        </w:rPr>
        <w:t>Max.</w:t>
      </w:r>
      <w:r>
        <w:rPr>
          <w:spacing w:val="-20"/>
        </w:rPr>
        <w:t> </w:t>
      </w:r>
      <w:r>
        <w:rPr>
          <w:w w:val="70"/>
        </w:rPr>
        <w:t>Door</w:t>
      </w:r>
      <w:r>
        <w:rPr>
          <w:spacing w:val="-13"/>
        </w:rPr>
        <w:t> </w:t>
      </w:r>
      <w:r>
        <w:rPr>
          <w:spacing w:val="-2"/>
          <w:w w:val="70"/>
        </w:rPr>
        <w:t>width</w:t>
      </w:r>
      <w:r>
        <w:rPr/>
        <w:tab/>
      </w:r>
      <w:r>
        <w:rPr>
          <w:w w:val="65"/>
        </w:rPr>
        <w:t>3000</w:t>
      </w:r>
      <w:r>
        <w:rPr/>
        <w:t> </w:t>
      </w:r>
      <w:r>
        <w:rPr>
          <w:w w:val="65"/>
        </w:rPr>
        <w:t>mm</w:t>
      </w:r>
      <w:r>
        <w:rPr>
          <w:spacing w:val="-11"/>
        </w:rPr>
        <w:t> </w:t>
      </w:r>
      <w:r>
        <w:rPr>
          <w:w w:val="65"/>
        </w:rPr>
        <w:t>(9'</w:t>
      </w:r>
      <w:r>
        <w:rPr>
          <w:spacing w:val="-10"/>
        </w:rPr>
        <w:t> </w:t>
      </w:r>
      <w:r>
        <w:rPr>
          <w:w w:val="65"/>
        </w:rPr>
        <w:t>10</w:t>
      </w:r>
      <w:r>
        <w:rPr>
          <w:spacing w:val="-8"/>
        </w:rPr>
        <w:t> </w:t>
      </w:r>
      <w:r>
        <w:rPr>
          <w:spacing w:val="-2"/>
          <w:w w:val="65"/>
        </w:rPr>
        <w:t>1/8'')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0"/>
        </w:rPr>
        <w:t>Max.</w:t>
      </w:r>
      <w:r>
        <w:rPr>
          <w:spacing w:val="-2"/>
        </w:rPr>
        <w:t> </w:t>
      </w:r>
      <w:r>
        <w:rPr>
          <w:w w:val="70"/>
        </w:rPr>
        <w:t>Opening</w:t>
      </w:r>
      <w:r>
        <w:rPr>
          <w:spacing w:val="5"/>
        </w:rPr>
        <w:t> </w:t>
      </w:r>
      <w:r>
        <w:rPr>
          <w:spacing w:val="-2"/>
          <w:w w:val="70"/>
        </w:rPr>
        <w:t>width</w:t>
      </w:r>
      <w:r>
        <w:rPr/>
        <w:tab/>
      </w:r>
      <w:r>
        <w:rPr>
          <w:w w:val="65"/>
        </w:rPr>
        <w:t>2950</w:t>
      </w:r>
      <w:r>
        <w:rPr>
          <w:spacing w:val="-10"/>
        </w:rPr>
        <w:t> </w:t>
      </w:r>
      <w:r>
        <w:rPr>
          <w:w w:val="65"/>
        </w:rPr>
        <w:t>mm</w:t>
      </w:r>
      <w:r>
        <w:rPr>
          <w:spacing w:val="-18"/>
        </w:rPr>
        <w:t> </w:t>
      </w:r>
      <w:r>
        <w:rPr>
          <w:w w:val="65"/>
        </w:rPr>
        <w:t>(9'</w:t>
      </w:r>
      <w:r>
        <w:rPr>
          <w:spacing w:val="-19"/>
        </w:rPr>
        <w:t> </w:t>
      </w:r>
      <w:r>
        <w:rPr>
          <w:w w:val="65"/>
        </w:rPr>
        <w:t>8</w:t>
      </w:r>
      <w:r>
        <w:rPr>
          <w:spacing w:val="-9"/>
        </w:rPr>
        <w:t> </w:t>
      </w:r>
      <w:r>
        <w:rPr>
          <w:spacing w:val="-2"/>
          <w:w w:val="65"/>
        </w:rPr>
        <w:t>5/32'')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65"/>
        </w:rPr>
        <w:t>Height</w:t>
      </w:r>
      <w:r>
        <w:rPr>
          <w:spacing w:val="-3"/>
        </w:rPr>
        <w:t> </w:t>
      </w:r>
      <w:r>
        <w:rPr>
          <w:spacing w:val="-2"/>
          <w:w w:val="80"/>
        </w:rPr>
        <w:t>adjustable</w:t>
      </w:r>
      <w:r>
        <w:rPr/>
        <w:tab/>
      </w:r>
      <w:r>
        <w:rPr>
          <w:w w:val="70"/>
        </w:rPr>
        <w:t>+/-</w:t>
      </w:r>
      <w:r>
        <w:rPr>
          <w:spacing w:val="-19"/>
        </w:rPr>
        <w:t> </w:t>
      </w:r>
      <w:r>
        <w:rPr>
          <w:w w:val="70"/>
        </w:rPr>
        <w:t>3</w:t>
      </w:r>
      <w:r>
        <w:rPr>
          <w:spacing w:val="-10"/>
        </w:rPr>
        <w:t> </w:t>
      </w:r>
      <w:r>
        <w:rPr>
          <w:w w:val="70"/>
        </w:rPr>
        <w:t>mm</w:t>
      </w:r>
      <w:r>
        <w:rPr>
          <w:spacing w:val="-20"/>
        </w:rPr>
        <w:t> </w:t>
      </w:r>
      <w:r>
        <w:rPr>
          <w:spacing w:val="-2"/>
          <w:w w:val="70"/>
        </w:rPr>
        <w:t>(1/8'')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60"/>
        </w:rPr>
        <w:t>Soft</w:t>
      </w:r>
      <w:r>
        <w:rPr>
          <w:spacing w:val="-2"/>
          <w:w w:val="80"/>
        </w:rPr>
        <w:t> close</w:t>
      </w:r>
      <w:r>
        <w:rPr/>
        <w:tab/>
      </w:r>
      <w:r>
        <w:rPr>
          <w:spacing w:val="-5"/>
          <w:w w:val="80"/>
        </w:rPr>
        <w:t>Yes</w:t>
      </w:r>
    </w:p>
    <w:p>
      <w:pPr>
        <w:pStyle w:val="BodyText"/>
        <w:tabs>
          <w:tab w:pos="7154" w:val="left" w:leader="none"/>
        </w:tabs>
        <w:spacing w:line="316" w:lineRule="exact"/>
        <w:ind w:left="2437"/>
      </w:pPr>
      <w:r>
        <w:rPr>
          <w:w w:val="70"/>
        </w:rPr>
        <w:t>Door</w:t>
      </w:r>
      <w:r>
        <w:rPr>
          <w:spacing w:val="-3"/>
          <w:w w:val="80"/>
        </w:rPr>
        <w:t> </w:t>
      </w:r>
      <w:r>
        <w:rPr>
          <w:spacing w:val="-2"/>
          <w:w w:val="80"/>
        </w:rPr>
        <w:t>material</w:t>
      </w:r>
      <w:r>
        <w:rPr/>
        <w:tab/>
      </w:r>
      <w:r>
        <w:rPr>
          <w:spacing w:val="-4"/>
          <w:w w:val="80"/>
        </w:rPr>
        <w:t>Wood</w:t>
      </w:r>
    </w:p>
    <w:p>
      <w:pPr>
        <w:tabs>
          <w:tab w:pos="2324" w:val="left" w:leader="none"/>
          <w:tab w:pos="7042" w:val="left" w:leader="none"/>
        </w:tabs>
        <w:spacing w:line="325" w:lineRule="exact" w:before="157"/>
        <w:ind w:left="0" w:right="3514" w:firstLine="0"/>
        <w:jc w:val="right"/>
        <w:rPr>
          <w:sz w:val="27"/>
        </w:rPr>
      </w:pPr>
      <w:r>
        <w:rPr>
          <w:w w:val="70"/>
          <w:sz w:val="28"/>
        </w:rPr>
        <w:t>System</w:t>
      </w:r>
      <w:r>
        <w:rPr>
          <w:spacing w:val="-16"/>
          <w:sz w:val="28"/>
        </w:rPr>
        <w:t> </w:t>
      </w:r>
      <w:r>
        <w:rPr>
          <w:spacing w:val="-2"/>
          <w:w w:val="80"/>
          <w:sz w:val="28"/>
        </w:rPr>
        <w:t>options</w:t>
      </w:r>
      <w:r>
        <w:rPr>
          <w:sz w:val="28"/>
        </w:rPr>
        <w:tab/>
      </w:r>
      <w:r>
        <w:rPr>
          <w:w w:val="65"/>
          <w:position w:val="1"/>
          <w:sz w:val="27"/>
        </w:rPr>
        <w:t>Wall</w:t>
      </w:r>
      <w:r>
        <w:rPr>
          <w:spacing w:val="-1"/>
          <w:w w:val="80"/>
          <w:position w:val="1"/>
          <w:sz w:val="27"/>
        </w:rPr>
        <w:t> </w:t>
      </w:r>
      <w:r>
        <w:rPr>
          <w:spacing w:val="-2"/>
          <w:w w:val="80"/>
          <w:position w:val="1"/>
          <w:sz w:val="27"/>
        </w:rPr>
        <w:t>mounting</w:t>
      </w:r>
      <w:r>
        <w:rPr>
          <w:position w:val="1"/>
          <w:sz w:val="27"/>
        </w:rPr>
        <w:tab/>
      </w:r>
      <w:r>
        <w:rPr>
          <w:spacing w:val="-5"/>
          <w:w w:val="80"/>
          <w:position w:val="1"/>
          <w:sz w:val="27"/>
        </w:rPr>
        <w:t>Yes</w:t>
      </w:r>
    </w:p>
    <w:p>
      <w:pPr>
        <w:pStyle w:val="BodyText"/>
        <w:tabs>
          <w:tab w:pos="4717" w:val="left" w:leader="none"/>
        </w:tabs>
        <w:spacing w:line="251" w:lineRule="exact"/>
        <w:ind w:right="3514"/>
        <w:jc w:val="right"/>
      </w:pPr>
      <w:r>
        <w:rPr>
          <w:w w:val="70"/>
        </w:rPr>
        <w:t>Ceiling</w:t>
      </w:r>
      <w:r>
        <w:rPr>
          <w:spacing w:val="4"/>
        </w:rPr>
        <w:t> </w:t>
      </w:r>
      <w:r>
        <w:rPr>
          <w:spacing w:val="-2"/>
          <w:w w:val="80"/>
        </w:rPr>
        <w:t>mounting</w:t>
      </w:r>
      <w:r>
        <w:rPr/>
        <w:tab/>
      </w:r>
      <w:r>
        <w:rPr>
          <w:spacing w:val="-5"/>
          <w:w w:val="80"/>
        </w:rPr>
        <w:t>Yes</w:t>
      </w:r>
    </w:p>
    <w:p>
      <w:pPr>
        <w:pStyle w:val="BodyText"/>
        <w:tabs>
          <w:tab w:pos="4717" w:val="left" w:leader="none"/>
        </w:tabs>
        <w:spacing w:line="255" w:lineRule="exact"/>
        <w:ind w:right="3514"/>
        <w:jc w:val="right"/>
      </w:pPr>
      <w:r>
        <w:rPr>
          <w:w w:val="70"/>
        </w:rPr>
        <w:t>Ceiling</w:t>
      </w:r>
      <w:r>
        <w:rPr>
          <w:spacing w:val="10"/>
        </w:rPr>
        <w:t> </w:t>
      </w:r>
      <w:r>
        <w:rPr>
          <w:w w:val="70"/>
        </w:rPr>
        <w:t>mounting</w:t>
      </w:r>
      <w:r>
        <w:rPr>
          <w:spacing w:val="11"/>
        </w:rPr>
        <w:t> </w:t>
      </w:r>
      <w:r>
        <w:rPr>
          <w:spacing w:val="-2"/>
          <w:w w:val="70"/>
        </w:rPr>
        <w:t>recessed</w:t>
      </w:r>
      <w:r>
        <w:rPr/>
        <w:tab/>
      </w:r>
      <w:r>
        <w:rPr>
          <w:spacing w:val="-5"/>
          <w:w w:val="80"/>
        </w:rPr>
        <w:t>Yes</w:t>
      </w:r>
    </w:p>
    <w:p>
      <w:pPr>
        <w:pStyle w:val="BodyText"/>
        <w:tabs>
          <w:tab w:pos="4717" w:val="left" w:leader="none"/>
        </w:tabs>
        <w:spacing w:line="316" w:lineRule="exact"/>
        <w:ind w:right="3514"/>
        <w:jc w:val="right"/>
      </w:pPr>
      <w:r>
        <w:rPr>
          <w:w w:val="70"/>
        </w:rPr>
        <w:t>Top-</w:t>
      </w:r>
      <w:r>
        <w:rPr>
          <w:spacing w:val="-2"/>
          <w:w w:val="80"/>
        </w:rPr>
        <w:t>running</w:t>
      </w:r>
      <w:r>
        <w:rPr/>
        <w:tab/>
      </w:r>
      <w:r>
        <w:rPr>
          <w:spacing w:val="-5"/>
          <w:w w:val="85"/>
        </w:rPr>
        <w:t>Yes</w:t>
      </w:r>
    </w:p>
    <w:p>
      <w:pPr>
        <w:tabs>
          <w:tab w:pos="2324" w:val="left" w:leader="none"/>
          <w:tab w:pos="7042" w:val="left" w:leader="none"/>
        </w:tabs>
        <w:spacing w:line="325" w:lineRule="exact" w:before="157"/>
        <w:ind w:left="0" w:right="3514" w:firstLine="0"/>
        <w:jc w:val="right"/>
        <w:rPr>
          <w:sz w:val="27"/>
        </w:rPr>
      </w:pPr>
      <w:r>
        <w:rPr>
          <w:w w:val="70"/>
          <w:sz w:val="28"/>
        </w:rPr>
        <w:t>Application</w:t>
      </w:r>
      <w:r>
        <w:rPr>
          <w:spacing w:val="15"/>
          <w:sz w:val="28"/>
        </w:rPr>
        <w:t> </w:t>
      </w:r>
      <w:r>
        <w:rPr>
          <w:spacing w:val="-4"/>
          <w:w w:val="70"/>
          <w:sz w:val="28"/>
        </w:rPr>
        <w:t>area</w:t>
      </w:r>
      <w:r>
        <w:rPr>
          <w:sz w:val="28"/>
        </w:rPr>
        <w:tab/>
      </w:r>
      <w:r>
        <w:rPr>
          <w:w w:val="65"/>
          <w:position w:val="1"/>
          <w:sz w:val="27"/>
        </w:rPr>
        <w:t>Utilization</w:t>
      </w:r>
      <w:r>
        <w:rPr>
          <w:spacing w:val="-8"/>
          <w:position w:val="1"/>
          <w:sz w:val="27"/>
        </w:rPr>
        <w:t> </w:t>
      </w:r>
      <w:r>
        <w:rPr>
          <w:w w:val="65"/>
          <w:position w:val="1"/>
          <w:sz w:val="27"/>
        </w:rPr>
        <w:t>light</w:t>
      </w:r>
      <w:r>
        <w:rPr>
          <w:spacing w:val="-4"/>
          <w:position w:val="1"/>
          <w:sz w:val="27"/>
        </w:rPr>
        <w:t> </w:t>
      </w:r>
      <w:r>
        <w:rPr>
          <w:w w:val="65"/>
          <w:position w:val="1"/>
          <w:sz w:val="27"/>
        </w:rPr>
        <w:t>/</w:t>
      </w:r>
      <w:r>
        <w:rPr>
          <w:spacing w:val="-2"/>
          <w:position w:val="1"/>
          <w:sz w:val="27"/>
        </w:rPr>
        <w:t> </w:t>
      </w:r>
      <w:r>
        <w:rPr>
          <w:w w:val="65"/>
          <w:position w:val="1"/>
          <w:sz w:val="27"/>
        </w:rPr>
        <w:t>semi-public</w:t>
      </w:r>
      <w:r>
        <w:rPr>
          <w:spacing w:val="-2"/>
          <w:position w:val="1"/>
          <w:sz w:val="27"/>
        </w:rPr>
        <w:t> </w:t>
      </w:r>
      <w:r>
        <w:rPr>
          <w:spacing w:val="-2"/>
          <w:w w:val="65"/>
          <w:position w:val="1"/>
          <w:sz w:val="27"/>
        </w:rPr>
        <w:t>access</w:t>
      </w:r>
      <w:r>
        <w:rPr>
          <w:position w:val="1"/>
          <w:sz w:val="27"/>
        </w:rPr>
        <w:tab/>
      </w:r>
      <w:r>
        <w:rPr>
          <w:spacing w:val="-5"/>
          <w:w w:val="75"/>
          <w:position w:val="1"/>
          <w:sz w:val="27"/>
        </w:rPr>
        <w:t>Yes</w:t>
      </w:r>
    </w:p>
    <w:p>
      <w:pPr>
        <w:pStyle w:val="BodyText"/>
        <w:tabs>
          <w:tab w:pos="4717" w:val="left" w:leader="none"/>
        </w:tabs>
        <w:spacing w:line="251" w:lineRule="exact"/>
        <w:ind w:right="3514"/>
        <w:jc w:val="right"/>
      </w:pPr>
      <w:r>
        <w:rPr>
          <w:spacing w:val="-2"/>
          <w:w w:val="70"/>
        </w:rPr>
        <w:t>Utilization</w:t>
      </w:r>
      <w:r>
        <w:rPr>
          <w:spacing w:val="-14"/>
        </w:rPr>
        <w:t> </w:t>
      </w:r>
      <w:r>
        <w:rPr>
          <w:spacing w:val="-2"/>
          <w:w w:val="70"/>
        </w:rPr>
        <w:t>medium</w:t>
      </w:r>
      <w:r>
        <w:rPr>
          <w:spacing w:val="-11"/>
        </w:rPr>
        <w:t> </w:t>
      </w:r>
      <w:r>
        <w:rPr>
          <w:spacing w:val="-2"/>
          <w:w w:val="70"/>
        </w:rPr>
        <w:t>/</w:t>
      </w:r>
      <w:r>
        <w:rPr>
          <w:spacing w:val="-9"/>
        </w:rPr>
        <w:t> </w:t>
      </w:r>
      <w:r>
        <w:rPr>
          <w:spacing w:val="-2"/>
          <w:w w:val="70"/>
        </w:rPr>
        <w:t>semi-public</w:t>
      </w:r>
      <w:r>
        <w:rPr>
          <w:spacing w:val="-9"/>
        </w:rPr>
        <w:t> </w:t>
      </w:r>
      <w:r>
        <w:rPr>
          <w:spacing w:val="-2"/>
          <w:w w:val="70"/>
        </w:rPr>
        <w:t>access</w:t>
      </w:r>
      <w:r>
        <w:rPr/>
        <w:tab/>
      </w:r>
      <w:r>
        <w:rPr>
          <w:spacing w:val="-5"/>
          <w:w w:val="75"/>
        </w:rPr>
        <w:t>Yes</w:t>
      </w:r>
    </w:p>
    <w:p>
      <w:pPr>
        <w:pStyle w:val="BodyText"/>
        <w:tabs>
          <w:tab w:pos="4717" w:val="left" w:leader="none"/>
        </w:tabs>
        <w:spacing w:line="316" w:lineRule="exact"/>
        <w:ind w:right="3514"/>
        <w:jc w:val="right"/>
      </w:pPr>
      <w:r>
        <w:rPr>
          <w:w w:val="65"/>
        </w:rPr>
        <w:t>Utilization</w:t>
      </w:r>
      <w:r>
        <w:rPr>
          <w:spacing w:val="-11"/>
        </w:rPr>
        <w:t> </w:t>
      </w:r>
      <w:r>
        <w:rPr>
          <w:w w:val="65"/>
        </w:rPr>
        <w:t>high</w:t>
      </w:r>
      <w:r>
        <w:rPr>
          <w:spacing w:val="-11"/>
        </w:rPr>
        <w:t> </w:t>
      </w:r>
      <w:r>
        <w:rPr>
          <w:w w:val="65"/>
        </w:rPr>
        <w:t>/</w:t>
      </w:r>
      <w:r>
        <w:rPr>
          <w:spacing w:val="-6"/>
        </w:rPr>
        <w:t> </w:t>
      </w:r>
      <w:r>
        <w:rPr>
          <w:w w:val="65"/>
        </w:rPr>
        <w:t>public</w:t>
      </w:r>
      <w:r>
        <w:rPr>
          <w:spacing w:val="-5"/>
        </w:rPr>
        <w:t> </w:t>
      </w:r>
      <w:r>
        <w:rPr>
          <w:spacing w:val="-2"/>
          <w:w w:val="65"/>
        </w:rPr>
        <w:t>access</w:t>
      </w:r>
      <w:r>
        <w:rPr/>
        <w:tab/>
      </w:r>
      <w:r>
        <w:rPr>
          <w:spacing w:val="-5"/>
          <w:w w:val="75"/>
        </w:rPr>
        <w:t>Yes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2461" w:val="left" w:leader="none"/>
        </w:tabs>
        <w:spacing w:line="144" w:lineRule="auto" w:before="156"/>
        <w:ind w:left="2461" w:right="112" w:hanging="2349"/>
        <w:jc w:val="left"/>
        <w:rPr>
          <w:sz w:val="28"/>
        </w:rPr>
      </w:pPr>
      <w:r>
        <w:rPr>
          <w:spacing w:val="-2"/>
          <w:w w:val="75"/>
          <w:sz w:val="28"/>
        </w:rPr>
        <w:t>Tests</w:t>
      </w:r>
      <w:r>
        <w:rPr>
          <w:sz w:val="28"/>
        </w:rPr>
        <w:tab/>
      </w:r>
      <w:r>
        <w:rPr>
          <w:w w:val="65"/>
          <w:sz w:val="28"/>
        </w:rPr>
        <w:t>Building</w:t>
      </w:r>
      <w:r>
        <w:rPr>
          <w:spacing w:val="-4"/>
          <w:sz w:val="28"/>
        </w:rPr>
        <w:t> </w:t>
      </w:r>
      <w:r>
        <w:rPr>
          <w:w w:val="65"/>
          <w:sz w:val="28"/>
        </w:rPr>
        <w:t>hardware</w:t>
      </w:r>
      <w:r>
        <w:rPr>
          <w:spacing w:val="-4"/>
          <w:sz w:val="28"/>
        </w:rPr>
        <w:t> </w:t>
      </w:r>
      <w:r>
        <w:rPr>
          <w:w w:val="65"/>
          <w:sz w:val="28"/>
        </w:rPr>
        <w:t>–</w:t>
      </w:r>
      <w:r>
        <w:rPr>
          <w:spacing w:val="-4"/>
          <w:sz w:val="28"/>
        </w:rPr>
        <w:t> </w:t>
      </w:r>
      <w:r>
        <w:rPr>
          <w:w w:val="65"/>
          <w:sz w:val="28"/>
        </w:rPr>
        <w:t>Hardware</w:t>
      </w:r>
      <w:r>
        <w:rPr>
          <w:spacing w:val="-4"/>
          <w:sz w:val="28"/>
        </w:rPr>
        <w:t> </w:t>
      </w:r>
      <w:r>
        <w:rPr>
          <w:w w:val="65"/>
          <w:sz w:val="28"/>
        </w:rPr>
        <w:t>for</w:t>
      </w:r>
      <w:r>
        <w:rPr>
          <w:spacing w:val="-4"/>
          <w:sz w:val="28"/>
        </w:rPr>
        <w:t> </w:t>
      </w:r>
      <w:r>
        <w:rPr>
          <w:w w:val="65"/>
          <w:sz w:val="28"/>
        </w:rPr>
        <w:t>sliding</w:t>
      </w:r>
      <w:r>
        <w:rPr>
          <w:spacing w:val="-4"/>
          <w:sz w:val="28"/>
        </w:rPr>
        <w:t> </w:t>
      </w:r>
      <w:r>
        <w:rPr>
          <w:w w:val="65"/>
          <w:sz w:val="28"/>
        </w:rPr>
        <w:t>doors</w:t>
      </w:r>
      <w:r>
        <w:rPr>
          <w:spacing w:val="-4"/>
          <w:sz w:val="28"/>
        </w:rPr>
        <w:t> </w:t>
      </w:r>
      <w:r>
        <w:rPr>
          <w:w w:val="65"/>
          <w:sz w:val="28"/>
        </w:rPr>
        <w:t>and</w:t>
      </w:r>
      <w:r>
        <w:rPr>
          <w:spacing w:val="-5"/>
          <w:sz w:val="28"/>
        </w:rPr>
        <w:t> </w:t>
      </w:r>
      <w:r>
        <w:rPr>
          <w:w w:val="65"/>
          <w:sz w:val="28"/>
        </w:rPr>
        <w:t>folding</w:t>
      </w:r>
      <w:r>
        <w:rPr>
          <w:spacing w:val="-4"/>
          <w:sz w:val="28"/>
        </w:rPr>
        <w:t> </w:t>
      </w:r>
      <w:r>
        <w:rPr>
          <w:w w:val="65"/>
          <w:sz w:val="28"/>
        </w:rPr>
        <w:t>doors</w:t>
      </w:r>
      <w:r>
        <w:rPr>
          <w:spacing w:val="-4"/>
          <w:sz w:val="28"/>
        </w:rPr>
        <w:t> </w:t>
      </w:r>
      <w:r>
        <w:rPr>
          <w:w w:val="65"/>
          <w:sz w:val="28"/>
        </w:rPr>
        <w:t>according</w:t>
      </w:r>
      <w:r>
        <w:rPr>
          <w:spacing w:val="-4"/>
          <w:sz w:val="28"/>
        </w:rPr>
        <w:t> </w:t>
      </w:r>
      <w:r>
        <w:rPr>
          <w:w w:val="65"/>
          <w:sz w:val="28"/>
        </w:rPr>
        <w:t>to</w:t>
      </w:r>
      <w:r>
        <w:rPr>
          <w:spacing w:val="-4"/>
          <w:sz w:val="28"/>
        </w:rPr>
        <w:t> </w:t>
      </w:r>
      <w:r>
        <w:rPr>
          <w:w w:val="65"/>
          <w:sz w:val="28"/>
        </w:rPr>
        <w:t>EN</w:t>
      </w:r>
      <w:r>
        <w:rPr>
          <w:spacing w:val="-5"/>
          <w:sz w:val="28"/>
        </w:rPr>
        <w:t> </w:t>
      </w:r>
      <w:r>
        <w:rPr>
          <w:w w:val="65"/>
          <w:sz w:val="28"/>
        </w:rPr>
        <w:t>1527</w:t>
      </w:r>
      <w:r>
        <w:rPr>
          <w:spacing w:val="-5"/>
          <w:sz w:val="28"/>
        </w:rPr>
        <w:t> </w:t>
      </w:r>
      <w:r>
        <w:rPr>
          <w:w w:val="65"/>
          <w:sz w:val="28"/>
        </w:rPr>
        <w:t>/</w:t>
      </w:r>
      <w:r>
        <w:rPr>
          <w:spacing w:val="-4"/>
          <w:sz w:val="28"/>
        </w:rPr>
        <w:t> </w:t>
      </w:r>
      <w:r>
        <w:rPr>
          <w:w w:val="65"/>
          <w:sz w:val="28"/>
        </w:rPr>
        <w:t>2013 </w:t>
      </w:r>
      <w:r>
        <w:rPr>
          <w:spacing w:val="-2"/>
          <w:w w:val="70"/>
          <w:sz w:val="28"/>
        </w:rPr>
        <w:t>– Duration of functionality: Class 6 (highest class = 100,000 cycles)</w:t>
      </w:r>
    </w:p>
    <w:p>
      <w:pPr>
        <w:spacing w:line="144" w:lineRule="auto" w:before="231"/>
        <w:ind w:left="2461" w:right="142" w:firstLine="0"/>
        <w:jc w:val="left"/>
        <w:rPr>
          <w:sz w:val="28"/>
        </w:rPr>
      </w:pPr>
      <w:r>
        <w:rPr>
          <w:spacing w:val="-2"/>
          <w:w w:val="65"/>
          <w:sz w:val="28"/>
        </w:rPr>
        <w:t>Hardware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for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furniture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–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Strength</w:t>
      </w:r>
      <w:r>
        <w:rPr>
          <w:spacing w:val="-22"/>
          <w:sz w:val="28"/>
        </w:rPr>
        <w:t> </w:t>
      </w:r>
      <w:r>
        <w:rPr>
          <w:spacing w:val="-2"/>
          <w:w w:val="65"/>
          <w:sz w:val="28"/>
        </w:rPr>
        <w:t>and</w:t>
      </w:r>
      <w:r>
        <w:rPr>
          <w:spacing w:val="-22"/>
          <w:sz w:val="28"/>
        </w:rPr>
        <w:t> </w:t>
      </w:r>
      <w:r>
        <w:rPr>
          <w:spacing w:val="-2"/>
          <w:w w:val="65"/>
          <w:sz w:val="28"/>
        </w:rPr>
        <w:t>durability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of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slide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fittings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for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sliding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doors</w:t>
      </w:r>
      <w:r>
        <w:rPr>
          <w:spacing w:val="-21"/>
          <w:sz w:val="28"/>
        </w:rPr>
        <w:t> </w:t>
      </w:r>
      <w:r>
        <w:rPr>
          <w:spacing w:val="-2"/>
          <w:w w:val="65"/>
          <w:sz w:val="28"/>
        </w:rPr>
        <w:t>and</w:t>
      </w:r>
      <w:r>
        <w:rPr>
          <w:spacing w:val="-22"/>
          <w:sz w:val="28"/>
        </w:rPr>
        <w:t> </w:t>
      </w:r>
      <w:r>
        <w:rPr>
          <w:spacing w:val="-2"/>
          <w:w w:val="65"/>
          <w:sz w:val="28"/>
        </w:rPr>
        <w:t>roll</w:t>
      </w:r>
      <w:r>
        <w:rPr>
          <w:spacing w:val="-23"/>
          <w:sz w:val="28"/>
        </w:rPr>
        <w:t> </w:t>
      </w:r>
      <w:r>
        <w:rPr>
          <w:spacing w:val="-2"/>
          <w:w w:val="65"/>
          <w:sz w:val="28"/>
        </w:rPr>
        <w:t>fronts </w:t>
      </w:r>
      <w:r>
        <w:rPr>
          <w:w w:val="70"/>
          <w:sz w:val="28"/>
        </w:rPr>
        <w:t>according to EN 15706 / 2009</w:t>
      </w:r>
    </w:p>
    <w:p>
      <w:pPr>
        <w:pStyle w:val="BodyText"/>
        <w:rPr>
          <w:sz w:val="37"/>
        </w:rPr>
      </w:pPr>
    </w:p>
    <w:p>
      <w:pPr>
        <w:pStyle w:val="BodyText"/>
        <w:tabs>
          <w:tab w:pos="2461" w:val="left" w:leader="none"/>
        </w:tabs>
        <w:spacing w:line="146" w:lineRule="auto"/>
        <w:ind w:left="2461" w:right="509" w:hanging="2349"/>
      </w:pPr>
      <w:r>
        <w:rPr>
          <w:spacing w:val="-2"/>
          <w:w w:val="80"/>
          <w:sz w:val="28"/>
        </w:rPr>
        <w:t>Warranty</w:t>
      </w:r>
      <w:r>
        <w:rPr>
          <w:sz w:val="28"/>
        </w:rPr>
        <w:tab/>
      </w:r>
      <w:r>
        <w:rPr>
          <w:w w:val="70"/>
        </w:rPr>
        <w:t>With the exception of parts subject to wear and tear, Hawa warrants the flawless </w:t>
      </w:r>
      <w:r>
        <w:rPr>
          <w:w w:val="65"/>
        </w:rPr>
        <w:t>functioning</w:t>
      </w:r>
      <w:r>
        <w:rPr>
          <w:spacing w:val="-4"/>
        </w:rPr>
        <w:t> </w:t>
      </w:r>
      <w:r>
        <w:rPr>
          <w:w w:val="65"/>
        </w:rPr>
        <w:t>of</w:t>
      </w:r>
      <w:r>
        <w:rPr>
          <w:spacing w:val="-4"/>
        </w:rPr>
        <w:t> </w:t>
      </w:r>
      <w:r>
        <w:rPr>
          <w:w w:val="65"/>
        </w:rPr>
        <w:t>the</w:t>
      </w:r>
      <w:r>
        <w:rPr>
          <w:spacing w:val="-4"/>
        </w:rPr>
        <w:t> </w:t>
      </w:r>
      <w:r>
        <w:rPr>
          <w:w w:val="65"/>
        </w:rPr>
        <w:t>products</w:t>
      </w:r>
      <w:r>
        <w:rPr>
          <w:spacing w:val="-4"/>
        </w:rPr>
        <w:t> </w:t>
      </w:r>
      <w:r>
        <w:rPr>
          <w:w w:val="65"/>
        </w:rPr>
        <w:t>delivered</w:t>
      </w:r>
      <w:r>
        <w:rPr>
          <w:spacing w:val="-5"/>
        </w:rPr>
        <w:t> </w:t>
      </w:r>
      <w:r>
        <w:rPr>
          <w:w w:val="65"/>
        </w:rPr>
        <w:t>by</w:t>
      </w:r>
      <w:r>
        <w:rPr>
          <w:spacing w:val="-4"/>
        </w:rPr>
        <w:t> </w:t>
      </w:r>
      <w:r>
        <w:rPr>
          <w:w w:val="65"/>
        </w:rPr>
        <w:t>it,</w:t>
      </w:r>
      <w:r>
        <w:rPr>
          <w:spacing w:val="-5"/>
        </w:rPr>
        <w:t> </w:t>
      </w:r>
      <w:r>
        <w:rPr>
          <w:w w:val="65"/>
        </w:rPr>
        <w:t>as</w:t>
      </w:r>
      <w:r>
        <w:rPr>
          <w:spacing w:val="-4"/>
        </w:rPr>
        <w:t> </w:t>
      </w:r>
      <w:r>
        <w:rPr>
          <w:w w:val="65"/>
        </w:rPr>
        <w:t>well</w:t>
      </w:r>
      <w:r>
        <w:rPr>
          <w:spacing w:val="-7"/>
        </w:rPr>
        <w:t> </w:t>
      </w:r>
      <w:r>
        <w:rPr>
          <w:w w:val="65"/>
        </w:rPr>
        <w:t>as</w:t>
      </w:r>
      <w:r>
        <w:rPr>
          <w:spacing w:val="-4"/>
        </w:rPr>
        <w:t> </w:t>
      </w:r>
      <w:r>
        <w:rPr>
          <w:w w:val="65"/>
        </w:rPr>
        <w:t>the</w:t>
      </w:r>
      <w:r>
        <w:rPr>
          <w:spacing w:val="-4"/>
        </w:rPr>
        <w:t> </w:t>
      </w:r>
      <w:r>
        <w:rPr>
          <w:w w:val="65"/>
        </w:rPr>
        <w:t>durability</w:t>
      </w:r>
      <w:r>
        <w:rPr>
          <w:spacing w:val="-4"/>
        </w:rPr>
        <w:t> </w:t>
      </w:r>
      <w:r>
        <w:rPr>
          <w:w w:val="65"/>
        </w:rPr>
        <w:t>of</w:t>
      </w:r>
      <w:r>
        <w:rPr>
          <w:spacing w:val="-4"/>
        </w:rPr>
        <w:t> </w:t>
      </w:r>
      <w:r>
        <w:rPr>
          <w:w w:val="65"/>
        </w:rPr>
        <w:t>all</w:t>
      </w:r>
      <w:r>
        <w:rPr>
          <w:spacing w:val="-7"/>
        </w:rPr>
        <w:t> </w:t>
      </w:r>
      <w:r>
        <w:rPr>
          <w:w w:val="65"/>
        </w:rPr>
        <w:t>parts,</w:t>
      </w:r>
      <w:r>
        <w:rPr>
          <w:spacing w:val="-5"/>
        </w:rPr>
        <w:t> </w:t>
      </w:r>
      <w:r>
        <w:rPr>
          <w:w w:val="65"/>
        </w:rPr>
        <w:t>for</w:t>
      </w:r>
      <w:r>
        <w:rPr>
          <w:spacing w:val="-4"/>
        </w:rPr>
        <w:t> </w:t>
      </w:r>
      <w:r>
        <w:rPr>
          <w:w w:val="65"/>
        </w:rPr>
        <w:t>a</w:t>
      </w:r>
      <w:r>
        <w:rPr>
          <w:spacing w:val="-4"/>
        </w:rPr>
        <w:t> </w:t>
      </w:r>
      <w:r>
        <w:rPr>
          <w:w w:val="65"/>
        </w:rPr>
        <w:t>period </w:t>
      </w:r>
      <w:r>
        <w:rPr>
          <w:w w:val="70"/>
        </w:rPr>
        <w:t>of 2 years commencing from the transfer of risk.</w:t>
      </w:r>
    </w:p>
    <w:p>
      <w:pPr>
        <w:spacing w:after="0" w:line="146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94" w:top="1960" w:bottom="1380" w:left="460" w:right="440"/>
          <w:pgNumType w:start="1"/>
        </w:sectPr>
      </w:pPr>
    </w:p>
    <w:p>
      <w:pPr>
        <w:tabs>
          <w:tab w:pos="2461" w:val="left" w:leader="none"/>
        </w:tabs>
        <w:spacing w:line="144" w:lineRule="auto" w:before="188"/>
        <w:ind w:left="2461" w:right="317" w:hanging="2349"/>
        <w:jc w:val="left"/>
        <w:rPr>
          <w:sz w:val="28"/>
        </w:rPr>
      </w:pPr>
      <w:r>
        <w:rPr>
          <w:w w:val="80"/>
          <w:position w:val="1"/>
          <w:sz w:val="28"/>
        </w:rPr>
        <w:t>Product Design</w:t>
      </w:r>
      <w:r>
        <w:rPr>
          <w:position w:val="1"/>
          <w:sz w:val="28"/>
        </w:rPr>
        <w:tab/>
      </w:r>
      <w:r>
        <w:rPr>
          <w:w w:val="65"/>
          <w:sz w:val="28"/>
        </w:rPr>
        <w:t>Hawa</w:t>
      </w:r>
      <w:r>
        <w:rPr>
          <w:sz w:val="28"/>
        </w:rPr>
        <w:t> </w:t>
      </w:r>
      <w:r>
        <w:rPr>
          <w:w w:val="65"/>
          <w:sz w:val="28"/>
        </w:rPr>
        <w:t>Junior</w:t>
      </w:r>
      <w:r>
        <w:rPr>
          <w:sz w:val="28"/>
        </w:rPr>
        <w:t> </w:t>
      </w:r>
      <w:r>
        <w:rPr>
          <w:w w:val="65"/>
          <w:sz w:val="28"/>
        </w:rPr>
        <w:t>40</w:t>
      </w:r>
      <w:r>
        <w:rPr>
          <w:sz w:val="28"/>
        </w:rPr>
        <w:t> </w:t>
      </w:r>
      <w:r>
        <w:rPr>
          <w:w w:val="65"/>
          <w:sz w:val="28"/>
        </w:rPr>
        <w:t>B</w:t>
      </w:r>
      <w:r>
        <w:rPr>
          <w:sz w:val="28"/>
        </w:rPr>
        <w:t> </w:t>
      </w:r>
      <w:r>
        <w:rPr>
          <w:w w:val="65"/>
          <w:sz w:val="28"/>
        </w:rPr>
        <w:t>consisting</w:t>
      </w:r>
      <w:r>
        <w:rPr>
          <w:sz w:val="28"/>
        </w:rPr>
        <w:t> </w:t>
      </w:r>
      <w:r>
        <w:rPr>
          <w:w w:val="65"/>
          <w:sz w:val="28"/>
        </w:rPr>
        <w:t>of</w:t>
      </w:r>
      <w:r>
        <w:rPr>
          <w:sz w:val="28"/>
        </w:rPr>
        <w:t> </w:t>
      </w:r>
      <w:r>
        <w:rPr>
          <w:w w:val="65"/>
          <w:sz w:val="28"/>
        </w:rPr>
        <w:t>running</w:t>
      </w:r>
      <w:r>
        <w:rPr>
          <w:sz w:val="28"/>
        </w:rPr>
        <w:t> </w:t>
      </w:r>
      <w:r>
        <w:rPr>
          <w:w w:val="65"/>
          <w:sz w:val="28"/>
        </w:rPr>
        <w:t>track</w:t>
      </w:r>
      <w:r>
        <w:rPr>
          <w:sz w:val="28"/>
        </w:rPr>
        <w:t> </w:t>
      </w:r>
      <w:r>
        <w:rPr>
          <w:w w:val="65"/>
          <w:sz w:val="28"/>
        </w:rPr>
        <w:t>(aluminum</w:t>
      </w:r>
      <w:r>
        <w:rPr>
          <w:sz w:val="28"/>
        </w:rPr>
        <w:t> </w:t>
      </w:r>
      <w:r>
        <w:rPr>
          <w:w w:val="65"/>
          <w:sz w:val="28"/>
        </w:rPr>
        <w:t>wall thickness</w:t>
      </w:r>
      <w:r>
        <w:rPr>
          <w:sz w:val="28"/>
        </w:rPr>
        <w:t> </w:t>
      </w:r>
      <w:r>
        <w:rPr>
          <w:w w:val="65"/>
          <w:sz w:val="28"/>
        </w:rPr>
        <w:t>2.0</w:t>
      </w:r>
      <w:r>
        <w:rPr>
          <w:sz w:val="28"/>
        </w:rPr>
        <w:t> </w:t>
      </w:r>
      <w:r>
        <w:rPr>
          <w:w w:val="65"/>
          <w:sz w:val="28"/>
        </w:rPr>
        <w:t>mm</w:t>
      </w:r>
      <w:r>
        <w:rPr>
          <w:sz w:val="28"/>
        </w:rPr>
        <w:t> </w:t>
      </w:r>
      <w:r>
        <w:rPr>
          <w:w w:val="65"/>
          <w:sz w:val="28"/>
        </w:rPr>
        <w:t>(3/32'')), running</w:t>
      </w:r>
      <w:r>
        <w:rPr>
          <w:spacing w:val="-3"/>
          <w:sz w:val="28"/>
        </w:rPr>
        <w:t> </w:t>
      </w:r>
      <w:r>
        <w:rPr>
          <w:w w:val="65"/>
          <w:sz w:val="28"/>
        </w:rPr>
        <w:t>gear</w:t>
      </w:r>
      <w:r>
        <w:rPr>
          <w:spacing w:val="-3"/>
          <w:sz w:val="28"/>
        </w:rPr>
        <w:t> </w:t>
      </w:r>
      <w:r>
        <w:rPr>
          <w:w w:val="65"/>
          <w:sz w:val="28"/>
        </w:rPr>
        <w:t>with</w:t>
      </w:r>
      <w:r>
        <w:rPr>
          <w:spacing w:val="-4"/>
          <w:sz w:val="28"/>
        </w:rPr>
        <w:t> </w:t>
      </w:r>
      <w:r>
        <w:rPr>
          <w:w w:val="65"/>
          <w:sz w:val="28"/>
        </w:rPr>
        <w:t>friction</w:t>
      </w:r>
      <w:r>
        <w:rPr>
          <w:spacing w:val="-4"/>
          <w:sz w:val="28"/>
        </w:rPr>
        <w:t> </w:t>
      </w:r>
      <w:r>
        <w:rPr>
          <w:w w:val="65"/>
          <w:sz w:val="28"/>
        </w:rPr>
        <w:t>bearing</w:t>
      </w:r>
      <w:r>
        <w:rPr>
          <w:spacing w:val="-3"/>
          <w:sz w:val="28"/>
        </w:rPr>
        <w:t> </w:t>
      </w:r>
      <w:r>
        <w:rPr>
          <w:w w:val="65"/>
          <w:sz w:val="28"/>
        </w:rPr>
        <w:t>rollers,</w:t>
      </w:r>
      <w:r>
        <w:rPr>
          <w:spacing w:val="-4"/>
          <w:sz w:val="28"/>
        </w:rPr>
        <w:t> </w:t>
      </w:r>
      <w:r>
        <w:rPr>
          <w:w w:val="65"/>
          <w:sz w:val="28"/>
        </w:rPr>
        <w:t>stopper</w:t>
      </w:r>
      <w:r>
        <w:rPr>
          <w:spacing w:val="-3"/>
          <w:sz w:val="28"/>
        </w:rPr>
        <w:t> </w:t>
      </w:r>
      <w:r>
        <w:rPr>
          <w:w w:val="65"/>
          <w:sz w:val="28"/>
        </w:rPr>
        <w:t>or</w:t>
      </w:r>
      <w:r>
        <w:rPr>
          <w:spacing w:val="-3"/>
          <w:sz w:val="28"/>
        </w:rPr>
        <w:t> </w:t>
      </w:r>
      <w:r>
        <w:rPr>
          <w:w w:val="65"/>
          <w:sz w:val="28"/>
        </w:rPr>
        <w:t>soft</w:t>
      </w:r>
      <w:r>
        <w:rPr>
          <w:spacing w:val="-4"/>
          <w:sz w:val="28"/>
        </w:rPr>
        <w:t> </w:t>
      </w:r>
      <w:r>
        <w:rPr>
          <w:w w:val="65"/>
          <w:sz w:val="28"/>
        </w:rPr>
        <w:t>closing</w:t>
      </w:r>
      <w:r>
        <w:rPr>
          <w:spacing w:val="-3"/>
          <w:sz w:val="28"/>
        </w:rPr>
        <w:t> </w:t>
      </w:r>
      <w:r>
        <w:rPr>
          <w:w w:val="65"/>
          <w:sz w:val="28"/>
        </w:rPr>
        <w:t>mechanism</w:t>
      </w:r>
      <w:r>
        <w:rPr>
          <w:spacing w:val="-3"/>
          <w:sz w:val="28"/>
        </w:rPr>
        <w:t> </w:t>
      </w:r>
      <w:r>
        <w:rPr>
          <w:w w:val="65"/>
          <w:sz w:val="28"/>
        </w:rPr>
        <w:t>Hawa</w:t>
      </w:r>
      <w:r>
        <w:rPr>
          <w:spacing w:val="-3"/>
          <w:sz w:val="28"/>
        </w:rPr>
        <w:t> </w:t>
      </w:r>
      <w:r>
        <w:rPr>
          <w:w w:val="65"/>
          <w:sz w:val="28"/>
        </w:rPr>
        <w:t>SoftMove </w:t>
      </w:r>
      <w:r>
        <w:rPr>
          <w:w w:val="70"/>
          <w:sz w:val="28"/>
        </w:rPr>
        <w:t>40, suspension profile with suspension carriage, bottom guide with zero clearance</w:t>
      </w:r>
    </w:p>
    <w:p>
      <w:pPr>
        <w:spacing w:line="313" w:lineRule="exact" w:before="115"/>
        <w:ind w:left="2461" w:right="0" w:firstLine="0"/>
        <w:jc w:val="left"/>
        <w:rPr>
          <w:sz w:val="28"/>
        </w:rPr>
      </w:pPr>
      <w:r>
        <w:rPr>
          <w:spacing w:val="-2"/>
          <w:w w:val="75"/>
          <w:sz w:val="28"/>
        </w:rPr>
        <w:t>Optional:</w:t>
      </w:r>
    </w:p>
    <w:p>
      <w:pPr>
        <w:tabs>
          <w:tab w:pos="2732" w:val="left" w:leader="dot"/>
        </w:tabs>
        <w:spacing w:line="235" w:lineRule="exact" w:before="0"/>
        <w:ind w:left="2461" w:right="0" w:firstLine="0"/>
        <w:jc w:val="left"/>
        <w:rPr>
          <w:sz w:val="28"/>
        </w:rPr>
      </w:pPr>
      <w:r>
        <w:rPr>
          <w:spacing w:val="-10"/>
          <w:w w:val="75"/>
          <w:sz w:val="28"/>
        </w:rPr>
        <w:t>(</w:t>
      </w:r>
      <w:r>
        <w:rPr>
          <w:rFonts w:ascii="Times New Roman"/>
          <w:sz w:val="20"/>
        </w:rPr>
        <w:tab/>
      </w:r>
      <w:r>
        <w:rPr>
          <w:w w:val="65"/>
          <w:sz w:val="28"/>
        </w:rPr>
        <w:t>)</w:t>
      </w:r>
      <w:r>
        <w:rPr>
          <w:spacing w:val="-13"/>
          <w:sz w:val="28"/>
        </w:rPr>
        <w:t> </w:t>
      </w:r>
      <w:r>
        <w:rPr>
          <w:w w:val="65"/>
          <w:sz w:val="28"/>
        </w:rPr>
        <w:t>Guide</w:t>
      </w:r>
      <w:r>
        <w:rPr>
          <w:spacing w:val="-10"/>
          <w:sz w:val="28"/>
        </w:rPr>
        <w:t> </w:t>
      </w:r>
      <w:r>
        <w:rPr>
          <w:w w:val="65"/>
          <w:sz w:val="28"/>
        </w:rPr>
        <w:t>track,</w:t>
      </w:r>
      <w:r>
        <w:rPr>
          <w:spacing w:val="-11"/>
          <w:sz w:val="28"/>
        </w:rPr>
        <w:t> </w:t>
      </w:r>
      <w:r>
        <w:rPr>
          <w:w w:val="65"/>
          <w:sz w:val="28"/>
        </w:rPr>
        <w:t>for</w:t>
      </w:r>
      <w:r>
        <w:rPr>
          <w:spacing w:val="-9"/>
          <w:sz w:val="28"/>
        </w:rPr>
        <w:t> </w:t>
      </w:r>
      <w:r>
        <w:rPr>
          <w:w w:val="65"/>
          <w:sz w:val="28"/>
        </w:rPr>
        <w:t>groove</w:t>
      </w:r>
      <w:r>
        <w:rPr>
          <w:spacing w:val="-10"/>
          <w:sz w:val="28"/>
        </w:rPr>
        <w:t> </w:t>
      </w:r>
      <w:r>
        <w:rPr>
          <w:w w:val="65"/>
          <w:sz w:val="28"/>
        </w:rPr>
        <w:t>mounting,</w:t>
      </w:r>
      <w:r>
        <w:rPr>
          <w:spacing w:val="-11"/>
          <w:sz w:val="28"/>
        </w:rPr>
        <w:t> </w:t>
      </w:r>
      <w:r>
        <w:rPr>
          <w:spacing w:val="-2"/>
          <w:w w:val="65"/>
          <w:sz w:val="28"/>
        </w:rPr>
        <w:t>plastic</w:t>
      </w:r>
    </w:p>
    <w:p>
      <w:pPr>
        <w:tabs>
          <w:tab w:pos="2732" w:val="left" w:leader="dot"/>
        </w:tabs>
        <w:spacing w:line="144" w:lineRule="auto" w:before="46"/>
        <w:ind w:left="2461" w:right="4480" w:firstLine="0"/>
        <w:jc w:val="left"/>
        <w:rPr>
          <w:sz w:val="28"/>
        </w:rPr>
      </w:pPr>
      <w:r>
        <w:rPr>
          <w:spacing w:val="-2"/>
          <w:w w:val="44"/>
          <w:sz w:val="28"/>
        </w:rPr>
        <w:t>(</w:t>
      </w:r>
      <w:r>
        <w:rPr>
          <w:w w:val="99"/>
          <w:sz w:val="28"/>
        </w:rPr>
        <w:t>…</w:t>
      </w:r>
      <w:r>
        <w:rPr>
          <w:spacing w:val="-1"/>
          <w:w w:val="73"/>
          <w:sz w:val="28"/>
        </w:rPr>
        <w:t>.</w:t>
      </w:r>
      <w:r>
        <w:rPr>
          <w:w w:val="44"/>
          <w:sz w:val="28"/>
        </w:rPr>
        <w:t>)</w:t>
      </w:r>
      <w:r>
        <w:rPr>
          <w:w w:val="65"/>
          <w:sz w:val="28"/>
        </w:rPr>
        <w:t> Bottom</w:t>
      </w:r>
      <w:r>
        <w:rPr>
          <w:spacing w:val="-6"/>
          <w:sz w:val="28"/>
        </w:rPr>
        <w:t> </w:t>
      </w:r>
      <w:r>
        <w:rPr>
          <w:w w:val="65"/>
          <w:sz w:val="28"/>
        </w:rPr>
        <w:t>door</w:t>
      </w:r>
      <w:r>
        <w:rPr>
          <w:spacing w:val="-6"/>
          <w:sz w:val="28"/>
        </w:rPr>
        <w:t> </w:t>
      </w:r>
      <w:r>
        <w:rPr>
          <w:w w:val="65"/>
          <w:sz w:val="28"/>
        </w:rPr>
        <w:t>stopper,</w:t>
      </w:r>
      <w:r>
        <w:rPr>
          <w:spacing w:val="-8"/>
          <w:sz w:val="28"/>
        </w:rPr>
        <w:t> </w:t>
      </w:r>
      <w:r>
        <w:rPr>
          <w:w w:val="65"/>
          <w:sz w:val="28"/>
        </w:rPr>
        <w:t>with</w:t>
      </w:r>
      <w:r>
        <w:rPr>
          <w:spacing w:val="-8"/>
          <w:sz w:val="28"/>
        </w:rPr>
        <w:t> </w:t>
      </w:r>
      <w:r>
        <w:rPr>
          <w:w w:val="65"/>
          <w:sz w:val="28"/>
        </w:rPr>
        <w:t>centering</w:t>
      </w:r>
      <w:r>
        <w:rPr>
          <w:spacing w:val="-6"/>
          <w:sz w:val="28"/>
        </w:rPr>
        <w:t> </w:t>
      </w:r>
      <w:r>
        <w:rPr>
          <w:w w:val="65"/>
          <w:sz w:val="28"/>
        </w:rPr>
        <w:t>part </w:t>
      </w:r>
      <w:r>
        <w:rPr>
          <w:spacing w:val="-10"/>
          <w:w w:val="75"/>
          <w:sz w:val="28"/>
        </w:rPr>
        <w:t>(</w:t>
      </w:r>
      <w:r>
        <w:rPr>
          <w:rFonts w:ascii="Times New Roman" w:hAnsi="Times New Roman"/>
          <w:sz w:val="20"/>
        </w:rPr>
        <w:tab/>
      </w:r>
      <w:r>
        <w:rPr>
          <w:w w:val="70"/>
          <w:sz w:val="28"/>
        </w:rPr>
        <w:t>) Wall bottom guide Hawa Confort 120</w:t>
      </w:r>
    </w:p>
    <w:p>
      <w:pPr>
        <w:pStyle w:val="BodyText"/>
        <w:spacing w:before="7"/>
        <w:rPr>
          <w:sz w:val="31"/>
        </w:rPr>
      </w:pPr>
    </w:p>
    <w:p>
      <w:pPr>
        <w:tabs>
          <w:tab w:pos="2461" w:val="left" w:leader="none"/>
        </w:tabs>
        <w:spacing w:line="327" w:lineRule="exact" w:before="0"/>
        <w:ind w:left="112" w:right="0" w:firstLine="0"/>
        <w:jc w:val="left"/>
        <w:rPr>
          <w:sz w:val="28"/>
        </w:rPr>
      </w:pPr>
      <w:r>
        <w:rPr>
          <w:spacing w:val="-2"/>
          <w:w w:val="80"/>
          <w:position w:val="1"/>
          <w:sz w:val="28"/>
        </w:rPr>
        <w:t>Interfaces</w:t>
      </w:r>
      <w:r>
        <w:rPr>
          <w:position w:val="1"/>
          <w:sz w:val="28"/>
        </w:rPr>
        <w:tab/>
      </w:r>
      <w:r>
        <w:rPr>
          <w:w w:val="70"/>
          <w:sz w:val="28"/>
        </w:rPr>
        <w:t>Door</w:t>
      </w:r>
      <w:r>
        <w:rPr>
          <w:spacing w:val="-6"/>
          <w:sz w:val="28"/>
        </w:rPr>
        <w:t> </w:t>
      </w:r>
      <w:r>
        <w:rPr>
          <w:spacing w:val="-4"/>
          <w:w w:val="80"/>
          <w:sz w:val="28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7"/>
        <w:jc w:val="left"/>
        <w:rPr>
          <w:sz w:val="27"/>
        </w:rPr>
      </w:pPr>
      <w:r>
        <w:rPr>
          <w:w w:val="70"/>
          <w:sz w:val="27"/>
        </w:rPr>
        <w:t>Recess</w:t>
      </w:r>
      <w:r>
        <w:rPr>
          <w:spacing w:val="-23"/>
          <w:sz w:val="27"/>
        </w:rPr>
        <w:t> </w:t>
      </w:r>
      <w:r>
        <w:rPr>
          <w:w w:val="70"/>
          <w:sz w:val="27"/>
        </w:rPr>
        <w:t>for</w:t>
      </w:r>
      <w:r>
        <w:rPr>
          <w:spacing w:val="-22"/>
          <w:sz w:val="27"/>
        </w:rPr>
        <w:t> </w:t>
      </w:r>
      <w:r>
        <w:rPr>
          <w:w w:val="70"/>
          <w:sz w:val="27"/>
        </w:rPr>
        <w:t>suspension</w:t>
      </w:r>
      <w:r>
        <w:rPr>
          <w:spacing w:val="-24"/>
          <w:sz w:val="27"/>
        </w:rPr>
        <w:t> </w:t>
      </w:r>
      <w:r>
        <w:rPr>
          <w:w w:val="70"/>
          <w:sz w:val="27"/>
        </w:rPr>
        <w:t>profile</w:t>
      </w:r>
      <w:r>
        <w:rPr>
          <w:spacing w:val="-23"/>
          <w:sz w:val="27"/>
        </w:rPr>
        <w:t> </w:t>
      </w:r>
      <w:r>
        <w:rPr>
          <w:w w:val="70"/>
          <w:sz w:val="27"/>
        </w:rPr>
        <w:t>(H</w:t>
      </w:r>
      <w:r>
        <w:rPr>
          <w:spacing w:val="-23"/>
          <w:sz w:val="27"/>
        </w:rPr>
        <w:t> </w:t>
      </w:r>
      <w:r>
        <w:rPr>
          <w:w w:val="70"/>
          <w:sz w:val="27"/>
        </w:rPr>
        <w:t>×</w:t>
      </w:r>
      <w:r>
        <w:rPr>
          <w:spacing w:val="-23"/>
          <w:sz w:val="27"/>
        </w:rPr>
        <w:t> </w:t>
      </w:r>
      <w:r>
        <w:rPr>
          <w:w w:val="70"/>
          <w:sz w:val="27"/>
        </w:rPr>
        <w:t>B)</w:t>
      </w:r>
      <w:r>
        <w:rPr>
          <w:spacing w:val="-24"/>
          <w:sz w:val="27"/>
        </w:rPr>
        <w:t> </w:t>
      </w:r>
      <w:r>
        <w:rPr>
          <w:w w:val="70"/>
          <w:sz w:val="27"/>
        </w:rPr>
        <w:t>25</w:t>
      </w:r>
      <w:r>
        <w:rPr>
          <w:spacing w:val="-24"/>
          <w:sz w:val="27"/>
        </w:rPr>
        <w:t> </w:t>
      </w:r>
      <w:r>
        <w:rPr>
          <w:w w:val="70"/>
          <w:sz w:val="27"/>
        </w:rPr>
        <w:t>×</w:t>
      </w:r>
      <w:r>
        <w:rPr>
          <w:spacing w:val="-22"/>
          <w:sz w:val="27"/>
        </w:rPr>
        <w:t> </w:t>
      </w:r>
      <w:r>
        <w:rPr>
          <w:w w:val="70"/>
          <w:sz w:val="27"/>
        </w:rPr>
        <w:t>20</w:t>
      </w:r>
      <w:r>
        <w:rPr>
          <w:spacing w:val="-24"/>
          <w:sz w:val="27"/>
        </w:rPr>
        <w:t> </w:t>
      </w:r>
      <w:r>
        <w:rPr>
          <w:w w:val="70"/>
          <w:sz w:val="27"/>
        </w:rPr>
        <w:t>mm</w:t>
      </w:r>
      <w:r>
        <w:rPr>
          <w:spacing w:val="-22"/>
          <w:sz w:val="27"/>
        </w:rPr>
        <w:t> </w:t>
      </w:r>
      <w:r>
        <w:rPr>
          <w:w w:val="70"/>
          <w:sz w:val="27"/>
        </w:rPr>
        <w:t>(31/32''</w:t>
      </w:r>
      <w:r>
        <w:rPr>
          <w:spacing w:val="-24"/>
          <w:sz w:val="27"/>
        </w:rPr>
        <w:t> </w:t>
      </w:r>
      <w:r>
        <w:rPr>
          <w:w w:val="70"/>
          <w:sz w:val="27"/>
        </w:rPr>
        <w:t>×</w:t>
      </w:r>
      <w:r>
        <w:rPr>
          <w:spacing w:val="-22"/>
          <w:sz w:val="27"/>
        </w:rPr>
        <w:t> </w:t>
      </w:r>
      <w:r>
        <w:rPr>
          <w:spacing w:val="-2"/>
          <w:w w:val="70"/>
          <w:sz w:val="27"/>
        </w:rPr>
        <w:t>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7"/>
        </w:rPr>
      </w:pPr>
      <w:r>
        <w:rPr>
          <w:w w:val="65"/>
          <w:sz w:val="27"/>
        </w:rPr>
        <w:t>Screw</w:t>
      </w:r>
      <w:r>
        <w:rPr>
          <w:spacing w:val="6"/>
          <w:sz w:val="27"/>
        </w:rPr>
        <w:t> </w:t>
      </w:r>
      <w:r>
        <w:rPr>
          <w:w w:val="65"/>
          <w:sz w:val="27"/>
        </w:rPr>
        <w:t>fixing</w:t>
      </w:r>
      <w:r>
        <w:rPr>
          <w:spacing w:val="9"/>
          <w:sz w:val="27"/>
        </w:rPr>
        <w:t> </w:t>
      </w:r>
      <w:r>
        <w:rPr>
          <w:w w:val="65"/>
          <w:sz w:val="27"/>
        </w:rPr>
        <w:t>of</w:t>
      </w:r>
      <w:r>
        <w:rPr>
          <w:spacing w:val="9"/>
          <w:sz w:val="27"/>
        </w:rPr>
        <w:t> </w:t>
      </w:r>
      <w:r>
        <w:rPr>
          <w:w w:val="65"/>
          <w:sz w:val="27"/>
        </w:rPr>
        <w:t>the</w:t>
      </w:r>
      <w:r>
        <w:rPr>
          <w:spacing w:val="8"/>
          <w:sz w:val="27"/>
        </w:rPr>
        <w:t> </w:t>
      </w:r>
      <w:r>
        <w:rPr>
          <w:w w:val="65"/>
          <w:sz w:val="27"/>
        </w:rPr>
        <w:t>suspension</w:t>
      </w:r>
      <w:r>
        <w:rPr>
          <w:spacing w:val="7"/>
          <w:sz w:val="27"/>
        </w:rPr>
        <w:t> </w:t>
      </w:r>
      <w:r>
        <w:rPr>
          <w:spacing w:val="-2"/>
          <w:w w:val="65"/>
          <w:sz w:val="27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148" w:lineRule="auto" w:before="41" w:after="0"/>
        <w:ind w:left="2461" w:right="543" w:firstLine="0"/>
        <w:jc w:val="left"/>
        <w:rPr>
          <w:sz w:val="27"/>
        </w:rPr>
      </w:pPr>
      <w:r>
        <w:rPr>
          <w:w w:val="65"/>
          <w:sz w:val="27"/>
        </w:rPr>
        <w:t>Guide</w:t>
      </w:r>
      <w:r>
        <w:rPr>
          <w:spacing w:val="-5"/>
          <w:sz w:val="27"/>
        </w:rPr>
        <w:t> </w:t>
      </w:r>
      <w:r>
        <w:rPr>
          <w:w w:val="65"/>
          <w:sz w:val="27"/>
        </w:rPr>
        <w:t>groove</w:t>
      </w:r>
      <w:r>
        <w:rPr>
          <w:spacing w:val="-5"/>
          <w:sz w:val="27"/>
        </w:rPr>
        <w:t> </w:t>
      </w:r>
      <w:r>
        <w:rPr>
          <w:w w:val="65"/>
          <w:sz w:val="27"/>
        </w:rPr>
        <w:t>(H</w:t>
      </w:r>
      <w:r>
        <w:rPr>
          <w:spacing w:val="-6"/>
          <w:sz w:val="27"/>
        </w:rPr>
        <w:t> </w:t>
      </w:r>
      <w:r>
        <w:rPr>
          <w:w w:val="65"/>
          <w:sz w:val="27"/>
        </w:rPr>
        <w:t>×</w:t>
      </w:r>
      <w:r>
        <w:rPr>
          <w:spacing w:val="-5"/>
          <w:sz w:val="27"/>
        </w:rPr>
        <w:t> </w:t>
      </w:r>
      <w:r>
        <w:rPr>
          <w:w w:val="65"/>
          <w:sz w:val="27"/>
        </w:rPr>
        <w:t>B)</w:t>
      </w:r>
      <w:r>
        <w:rPr>
          <w:spacing w:val="-8"/>
          <w:sz w:val="27"/>
        </w:rPr>
        <w:t> </w:t>
      </w:r>
      <w:r>
        <w:rPr>
          <w:w w:val="65"/>
          <w:sz w:val="27"/>
        </w:rPr>
        <w:t>20</w:t>
      </w:r>
      <w:r>
        <w:rPr>
          <w:spacing w:val="-6"/>
          <w:sz w:val="27"/>
        </w:rPr>
        <w:t> </w:t>
      </w:r>
      <w:r>
        <w:rPr>
          <w:w w:val="65"/>
          <w:sz w:val="27"/>
        </w:rPr>
        <w:t>×</w:t>
      </w:r>
      <w:r>
        <w:rPr>
          <w:spacing w:val="-5"/>
          <w:sz w:val="27"/>
        </w:rPr>
        <w:t> </w:t>
      </w:r>
      <w:r>
        <w:rPr>
          <w:w w:val="65"/>
          <w:sz w:val="27"/>
        </w:rPr>
        <w:t>10</w:t>
      </w:r>
      <w:r>
        <w:rPr>
          <w:spacing w:val="-6"/>
          <w:sz w:val="27"/>
        </w:rPr>
        <w:t> </w:t>
      </w:r>
      <w:r>
        <w:rPr>
          <w:w w:val="65"/>
          <w:sz w:val="27"/>
        </w:rPr>
        <w:t>mm</w:t>
      </w:r>
      <w:r>
        <w:rPr>
          <w:spacing w:val="-5"/>
          <w:sz w:val="27"/>
        </w:rPr>
        <w:t> </w:t>
      </w:r>
      <w:r>
        <w:rPr>
          <w:w w:val="65"/>
          <w:sz w:val="27"/>
        </w:rPr>
        <w:t>(25/32''</w:t>
      </w:r>
      <w:r>
        <w:rPr>
          <w:spacing w:val="-6"/>
          <w:sz w:val="27"/>
        </w:rPr>
        <w:t> </w:t>
      </w:r>
      <w:r>
        <w:rPr>
          <w:w w:val="65"/>
          <w:sz w:val="27"/>
        </w:rPr>
        <w:t>×</w:t>
      </w:r>
      <w:r>
        <w:rPr>
          <w:spacing w:val="-5"/>
          <w:sz w:val="27"/>
        </w:rPr>
        <w:t> </w:t>
      </w:r>
      <w:r>
        <w:rPr>
          <w:w w:val="65"/>
          <w:sz w:val="27"/>
        </w:rPr>
        <w:t>13/32'')</w:t>
      </w:r>
      <w:r>
        <w:rPr>
          <w:spacing w:val="-8"/>
          <w:sz w:val="27"/>
        </w:rPr>
        <w:t> </w:t>
      </w:r>
      <w:r>
        <w:rPr>
          <w:w w:val="65"/>
          <w:sz w:val="27"/>
        </w:rPr>
        <w:t>(20</w:t>
      </w:r>
      <w:r>
        <w:rPr>
          <w:spacing w:val="-6"/>
          <w:sz w:val="27"/>
        </w:rPr>
        <w:t> </w:t>
      </w:r>
      <w:r>
        <w:rPr>
          <w:w w:val="65"/>
          <w:sz w:val="27"/>
        </w:rPr>
        <w:t>×</w:t>
      </w:r>
      <w:r>
        <w:rPr>
          <w:spacing w:val="-5"/>
          <w:sz w:val="27"/>
        </w:rPr>
        <w:t> </w:t>
      </w:r>
      <w:r>
        <w:rPr>
          <w:w w:val="65"/>
          <w:sz w:val="27"/>
        </w:rPr>
        <w:t>12</w:t>
      </w:r>
      <w:r>
        <w:rPr>
          <w:spacing w:val="-6"/>
          <w:sz w:val="27"/>
        </w:rPr>
        <w:t> </w:t>
      </w:r>
      <w:r>
        <w:rPr>
          <w:w w:val="65"/>
          <w:sz w:val="27"/>
        </w:rPr>
        <w:t>mm</w:t>
      </w:r>
      <w:r>
        <w:rPr>
          <w:spacing w:val="-5"/>
          <w:sz w:val="27"/>
        </w:rPr>
        <w:t> </w:t>
      </w:r>
      <w:r>
        <w:rPr>
          <w:w w:val="65"/>
          <w:sz w:val="27"/>
        </w:rPr>
        <w:t>(25/32''</w:t>
      </w:r>
      <w:r>
        <w:rPr>
          <w:spacing w:val="-6"/>
          <w:sz w:val="27"/>
        </w:rPr>
        <w:t> </w:t>
      </w:r>
      <w:r>
        <w:rPr>
          <w:w w:val="65"/>
          <w:sz w:val="27"/>
        </w:rPr>
        <w:t>×</w:t>
      </w:r>
      <w:r>
        <w:rPr>
          <w:spacing w:val="-5"/>
          <w:sz w:val="27"/>
        </w:rPr>
        <w:t> </w:t>
      </w:r>
      <w:r>
        <w:rPr>
          <w:w w:val="65"/>
          <w:sz w:val="27"/>
        </w:rPr>
        <w:t>15/32'')</w:t>
      </w:r>
      <w:r>
        <w:rPr>
          <w:spacing w:val="-8"/>
          <w:sz w:val="27"/>
        </w:rPr>
        <w:t> </w:t>
      </w:r>
      <w:r>
        <w:rPr>
          <w:w w:val="65"/>
          <w:sz w:val="27"/>
        </w:rPr>
        <w:t>with </w:t>
      </w:r>
      <w:r>
        <w:rPr>
          <w:w w:val="75"/>
          <w:sz w:val="27"/>
        </w:rPr>
        <w:t>plastic guide track)</w:t>
      </w:r>
    </w:p>
    <w:p>
      <w:pPr>
        <w:spacing w:line="317" w:lineRule="exact" w:before="110"/>
        <w:ind w:left="2461" w:right="0" w:firstLine="0"/>
        <w:jc w:val="left"/>
        <w:rPr>
          <w:sz w:val="28"/>
        </w:rPr>
      </w:pPr>
      <w:r>
        <w:rPr>
          <w:w w:val="70"/>
          <w:sz w:val="28"/>
        </w:rPr>
        <w:t>Hawa</w:t>
      </w:r>
      <w:r>
        <w:rPr>
          <w:spacing w:val="6"/>
          <w:sz w:val="28"/>
        </w:rPr>
        <w:t> </w:t>
      </w:r>
      <w:r>
        <w:rPr>
          <w:w w:val="70"/>
          <w:sz w:val="28"/>
        </w:rPr>
        <w:t>Adapto</w:t>
      </w:r>
      <w:r>
        <w:rPr>
          <w:spacing w:val="7"/>
          <w:sz w:val="28"/>
        </w:rPr>
        <w:t> </w:t>
      </w:r>
      <w:r>
        <w:rPr>
          <w:w w:val="70"/>
          <w:sz w:val="28"/>
        </w:rPr>
        <w:t>concrete</w:t>
      </w:r>
      <w:r>
        <w:rPr>
          <w:spacing w:val="7"/>
          <w:sz w:val="28"/>
        </w:rPr>
        <w:t> </w:t>
      </w:r>
      <w:r>
        <w:rPr>
          <w:w w:val="70"/>
          <w:sz w:val="28"/>
        </w:rPr>
        <w:t>casting</w:t>
      </w:r>
      <w:r>
        <w:rPr>
          <w:spacing w:val="7"/>
          <w:sz w:val="28"/>
        </w:rPr>
        <w:t> </w:t>
      </w:r>
      <w:r>
        <w:rPr>
          <w:spacing w:val="-2"/>
          <w:w w:val="70"/>
          <w:sz w:val="28"/>
        </w:rPr>
        <w:t>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148" w:lineRule="auto" w:before="39" w:after="0"/>
        <w:ind w:left="2461" w:right="611" w:firstLine="0"/>
        <w:jc w:val="left"/>
        <w:rPr>
          <w:sz w:val="27"/>
        </w:rPr>
      </w:pPr>
      <w:r>
        <w:rPr>
          <w:w w:val="70"/>
          <w:sz w:val="27"/>
        </w:rPr>
        <w:t>The</w:t>
      </w:r>
      <w:r>
        <w:rPr>
          <w:spacing w:val="-1"/>
          <w:w w:val="70"/>
          <w:sz w:val="27"/>
        </w:rPr>
        <w:t> </w:t>
      </w:r>
      <w:r>
        <w:rPr>
          <w:w w:val="70"/>
          <w:sz w:val="27"/>
        </w:rPr>
        <w:t>Hawa</w:t>
      </w:r>
      <w:r>
        <w:rPr>
          <w:spacing w:val="-1"/>
          <w:w w:val="70"/>
          <w:sz w:val="27"/>
        </w:rPr>
        <w:t> </w:t>
      </w:r>
      <w:r>
        <w:rPr>
          <w:w w:val="70"/>
          <w:sz w:val="27"/>
        </w:rPr>
        <w:t>Adapto</w:t>
      </w:r>
      <w:r>
        <w:rPr>
          <w:spacing w:val="-1"/>
          <w:w w:val="70"/>
          <w:sz w:val="27"/>
        </w:rPr>
        <w:t> </w:t>
      </w:r>
      <w:r>
        <w:rPr>
          <w:w w:val="70"/>
          <w:sz w:val="27"/>
        </w:rPr>
        <w:t>80/100</w:t>
      </w:r>
      <w:r>
        <w:rPr>
          <w:spacing w:val="-2"/>
          <w:w w:val="70"/>
          <w:sz w:val="27"/>
        </w:rPr>
        <w:t> </w:t>
      </w:r>
      <w:r>
        <w:rPr>
          <w:w w:val="70"/>
          <w:sz w:val="27"/>
        </w:rPr>
        <w:t>concrete</w:t>
      </w:r>
      <w:r>
        <w:rPr>
          <w:spacing w:val="-25"/>
          <w:sz w:val="27"/>
        </w:rPr>
        <w:t> </w:t>
      </w:r>
      <w:r>
        <w:rPr>
          <w:w w:val="70"/>
          <w:sz w:val="27"/>
        </w:rPr>
        <w:t>casting</w:t>
      </w:r>
      <w:r>
        <w:rPr>
          <w:spacing w:val="-25"/>
          <w:sz w:val="27"/>
        </w:rPr>
        <w:t> </w:t>
      </w:r>
      <w:r>
        <w:rPr>
          <w:w w:val="70"/>
          <w:sz w:val="27"/>
        </w:rPr>
        <w:t>system</w:t>
      </w:r>
      <w:r>
        <w:rPr>
          <w:spacing w:val="-25"/>
          <w:sz w:val="27"/>
        </w:rPr>
        <w:t> </w:t>
      </w:r>
      <w:r>
        <w:rPr>
          <w:w w:val="70"/>
          <w:sz w:val="27"/>
        </w:rPr>
        <w:t>is</w:t>
      </w:r>
      <w:r>
        <w:rPr>
          <w:spacing w:val="-25"/>
          <w:sz w:val="27"/>
        </w:rPr>
        <w:t> </w:t>
      </w:r>
      <w:r>
        <w:rPr>
          <w:w w:val="70"/>
          <w:sz w:val="27"/>
        </w:rPr>
        <w:t>already</w:t>
      </w:r>
      <w:r>
        <w:rPr>
          <w:spacing w:val="-25"/>
          <w:sz w:val="27"/>
        </w:rPr>
        <w:t> </w:t>
      </w:r>
      <w:r>
        <w:rPr>
          <w:w w:val="70"/>
          <w:sz w:val="27"/>
        </w:rPr>
        <w:t>integrated</w:t>
      </w:r>
      <w:r>
        <w:rPr>
          <w:spacing w:val="-1"/>
          <w:w w:val="70"/>
          <w:sz w:val="27"/>
        </w:rPr>
        <w:t> </w:t>
      </w:r>
      <w:r>
        <w:rPr>
          <w:w w:val="70"/>
          <w:sz w:val="27"/>
        </w:rPr>
        <w:t>in</w:t>
      </w:r>
      <w:r>
        <w:rPr>
          <w:spacing w:val="-2"/>
          <w:w w:val="70"/>
          <w:sz w:val="27"/>
        </w:rPr>
        <w:t> </w:t>
      </w:r>
      <w:r>
        <w:rPr>
          <w:w w:val="70"/>
          <w:sz w:val="27"/>
        </w:rPr>
        <w:t>the</w:t>
      </w:r>
      <w:r>
        <w:rPr>
          <w:spacing w:val="-1"/>
          <w:w w:val="70"/>
          <w:sz w:val="27"/>
        </w:rPr>
        <w:t> </w:t>
      </w:r>
      <w:r>
        <w:rPr>
          <w:w w:val="70"/>
          <w:sz w:val="27"/>
        </w:rPr>
        <w:t>concrete </w:t>
      </w:r>
      <w:r>
        <w:rPr>
          <w:w w:val="75"/>
          <w:sz w:val="27"/>
        </w:rPr>
        <w:t>ceiling</w:t>
      </w:r>
      <w:r>
        <w:rPr>
          <w:spacing w:val="-5"/>
          <w:w w:val="75"/>
          <w:sz w:val="27"/>
        </w:rPr>
        <w:t> </w:t>
      </w:r>
      <w:r>
        <w:rPr>
          <w:w w:val="75"/>
          <w:sz w:val="27"/>
        </w:rPr>
        <w:t>of</w:t>
      </w:r>
      <w:r>
        <w:rPr>
          <w:spacing w:val="-5"/>
          <w:w w:val="75"/>
          <w:sz w:val="27"/>
        </w:rPr>
        <w:t> </w:t>
      </w:r>
      <w:r>
        <w:rPr>
          <w:w w:val="75"/>
          <w:sz w:val="27"/>
        </w:rPr>
        <w:t>the</w:t>
      </w:r>
      <w:r>
        <w:rPr>
          <w:spacing w:val="-5"/>
          <w:w w:val="75"/>
          <w:sz w:val="27"/>
        </w:rPr>
        <w:t> </w:t>
      </w:r>
      <w:r>
        <w:rPr>
          <w:w w:val="75"/>
          <w:sz w:val="27"/>
        </w:rPr>
        <w:t>building</w:t>
      </w:r>
      <w:r>
        <w:rPr>
          <w:spacing w:val="-5"/>
          <w:w w:val="75"/>
          <w:sz w:val="27"/>
        </w:rPr>
        <w:t> </w:t>
      </w:r>
      <w:r>
        <w:rPr>
          <w:w w:val="75"/>
          <w:sz w:val="27"/>
        </w:rPr>
        <w:t>shell</w:t>
      </w:r>
    </w:p>
    <w:sectPr>
      <w:pgSz w:w="11910" w:h="16840"/>
      <w:pgMar w:header="401" w:footer="1194" w:top="1960" w:bottom="13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1.202332pt;width:279.8pt;height:39.5pt;mso-position-horizontal-relative:page;mso-position-vertical-relative:page;z-index:-15815680" type="#_x0000_t202" id="docshape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70"/>
                    <w:sz w:val="28"/>
                  </w:rPr>
                  <w:t>Hawa</w:t>
                </w:r>
                <w:r>
                  <w:rPr>
                    <w:spacing w:val="2"/>
                    <w:sz w:val="28"/>
                  </w:rPr>
                  <w:t> </w:t>
                </w:r>
                <w:r>
                  <w:rPr>
                    <w:w w:val="70"/>
                    <w:sz w:val="28"/>
                  </w:rPr>
                  <w:t>Sliding</w:t>
                </w:r>
                <w:r>
                  <w:rPr>
                    <w:spacing w:val="8"/>
                    <w:sz w:val="28"/>
                  </w:rPr>
                  <w:t> </w:t>
                </w:r>
                <w:r>
                  <w:rPr>
                    <w:w w:val="70"/>
                    <w:sz w:val="28"/>
                  </w:rPr>
                  <w:t>Solutions</w:t>
                </w:r>
                <w:r>
                  <w:rPr>
                    <w:spacing w:val="5"/>
                    <w:sz w:val="28"/>
                  </w:rPr>
                  <w:t> </w:t>
                </w:r>
                <w:r>
                  <w:rPr>
                    <w:spacing w:val="-5"/>
                    <w:w w:val="70"/>
                    <w:sz w:val="28"/>
                  </w:rPr>
                  <w:t>AG</w:t>
                </w:r>
              </w:p>
              <w:p>
                <w:pPr>
                  <w:pStyle w:val="BodyText"/>
                  <w:spacing w:line="234" w:lineRule="exact"/>
                  <w:ind w:left="20"/>
                </w:pPr>
                <w:r>
                  <w:rPr>
                    <w:w w:val="65"/>
                  </w:rPr>
                  <w:t>Untere</w:t>
                </w:r>
                <w:r>
                  <w:rPr>
                    <w:spacing w:val="15"/>
                  </w:rPr>
                  <w:t> </w:t>
                </w:r>
                <w:r>
                  <w:rPr>
                    <w:w w:val="65"/>
                  </w:rPr>
                  <w:t>Fischbachstrasse</w:t>
                </w:r>
                <w:r>
                  <w:rPr>
                    <w:spacing w:val="15"/>
                  </w:rPr>
                  <w:t> </w:t>
                </w:r>
                <w:r>
                  <w:rPr>
                    <w:w w:val="65"/>
                  </w:rPr>
                  <w:t>4,</w:t>
                </w:r>
                <w:r>
                  <w:rPr>
                    <w:spacing w:val="6"/>
                  </w:rPr>
                  <w:t> </w:t>
                </w:r>
                <w:r>
                  <w:rPr>
                    <w:w w:val="65"/>
                  </w:rPr>
                  <w:t>8932</w:t>
                </w:r>
                <w:r>
                  <w:rPr>
                    <w:spacing w:val="19"/>
                  </w:rPr>
                  <w:t> </w:t>
                </w:r>
                <w:r>
                  <w:rPr>
                    <w:w w:val="65"/>
                  </w:rPr>
                  <w:t>Mettmenstetten,</w:t>
                </w:r>
                <w:r>
                  <w:rPr>
                    <w:spacing w:val="15"/>
                  </w:rPr>
                  <w:t> </w:t>
                </w:r>
                <w:r>
                  <w:rPr>
                    <w:spacing w:val="-2"/>
                    <w:w w:val="65"/>
                  </w:rPr>
                  <w:t>Switzerland</w:t>
                </w:r>
              </w:p>
              <w:p>
                <w:pPr>
                  <w:pStyle w:val="BodyText"/>
                  <w:spacing w:line="288" w:lineRule="exact"/>
                  <w:ind w:left="20"/>
                </w:pPr>
                <w:r>
                  <w:rPr>
                    <w:w w:val="70"/>
                  </w:rPr>
                  <w:t>Phone</w:t>
                </w:r>
                <w:r>
                  <w:rPr>
                    <w:spacing w:val="5"/>
                  </w:rPr>
                  <w:t> </w:t>
                </w:r>
                <w:r>
                  <w:rPr>
                    <w:w w:val="70"/>
                  </w:rPr>
                  <w:t>+41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70"/>
                  </w:rPr>
                  <w:t>44</w:t>
                </w:r>
                <w:r>
                  <w:rPr/>
                  <w:t> </w:t>
                </w:r>
                <w:r>
                  <w:rPr>
                    <w:w w:val="70"/>
                  </w:rPr>
                  <w:t>787</w:t>
                </w:r>
                <w:r>
                  <w:rPr>
                    <w:spacing w:val="8"/>
                  </w:rPr>
                  <w:t> </w:t>
                </w:r>
                <w:r>
                  <w:rPr>
                    <w:w w:val="70"/>
                  </w:rPr>
                  <w:t>17</w:t>
                </w:r>
                <w:r>
                  <w:rPr/>
                  <w:t> </w:t>
                </w:r>
                <w:r>
                  <w:rPr>
                    <w:w w:val="70"/>
                  </w:rPr>
                  <w:t>17,</w:t>
                </w:r>
                <w:r>
                  <w:rPr>
                    <w:spacing w:val="5"/>
                  </w:rPr>
                  <w:t> </w:t>
                </w:r>
                <w:hyperlink r:id="rId1">
                  <w:r>
                    <w:rPr>
                      <w:w w:val="70"/>
                    </w:rPr>
                    <w:t>info@hawa.com,</w:t>
                  </w:r>
                </w:hyperlink>
                <w:r>
                  <w:rPr>
                    <w:spacing w:val="-3"/>
                  </w:rPr>
                  <w:t> </w:t>
                </w:r>
                <w:hyperlink r:id="rId2">
                  <w:r>
                    <w:rPr>
                      <w:spacing w:val="-2"/>
                      <w:w w:val="7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3.298523pt;width:12.55pt;height:15.7pt;mso-position-horizontal-relative:page;mso-position-vertical-relative:page;z-index:-15815168" type="#_x0000_t202" id="docshape3" filled="false" stroked="false">
          <v:textbox inset="0,0,0,0">
            <w:txbxContent>
              <w:p>
                <w:pPr>
                  <w:pStyle w:val="BodyText"/>
                  <w:spacing w:line="314" w:lineRule="exact"/>
                  <w:ind w:left="60"/>
                </w:pP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</w:t>
                </w:r>
                <w:r>
                  <w:rPr>
                    <w:w w:val="9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2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5793263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513428pt;margin-top:63.845963pt;width:26.6pt;height:18.45pt;mso-position-horizontal-relative:page;mso-position-vertical-relative:page;z-index:-15816192" type="#_x0000_t202" id="docshape1" filled="false" stroked="false">
          <v:textbox inset="0,0,0,0">
            <w:txbxContent>
              <w:p>
                <w:pPr>
                  <w:spacing w:line="369" w:lineRule="exact" w:before="0"/>
                  <w:ind w:left="20" w:right="0" w:firstLine="0"/>
                  <w:jc w:val="left"/>
                  <w:rPr>
                    <w:sz w:val="33"/>
                  </w:rPr>
                </w:pPr>
                <w:r>
                  <w:rPr>
                    <w:color w:val="003C78"/>
                    <w:spacing w:val="-2"/>
                    <w:w w:val="65"/>
                    <w:sz w:val="33"/>
                  </w:rPr>
                  <w:t>40</w:t>
                </w:r>
                <w:r>
                  <w:rPr>
                    <w:color w:val="003C78"/>
                    <w:spacing w:val="-12"/>
                    <w:w w:val="80"/>
                    <w:sz w:val="33"/>
                  </w:rPr>
                  <w:t> </w:t>
                </w:r>
                <w:r>
                  <w:rPr>
                    <w:color w:val="003C78"/>
                    <w:spacing w:val="-10"/>
                    <w:w w:val="80"/>
                    <w:sz w:val="33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Comic Sans MS" w:hAnsi="Comic Sans MS" w:eastAsia="Comic Sans MS" w:cs="Comic Sans MS"/>
        <w:b w:val="0"/>
        <w:bCs w:val="0"/>
        <w:i w:val="0"/>
        <w:iCs w:val="0"/>
        <w:w w:val="83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4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9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omic Sans MS" w:hAnsi="Comic Sans MS" w:eastAsia="Comic Sans MS" w:cs="Comic Sans MS"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61" w:hanging="157"/>
    </w:pPr>
    <w:rPr>
      <w:rFonts w:ascii="Comic Sans MS" w:hAnsi="Comic Sans MS" w:eastAsia="Comic Sans MS" w:cs="Comic Sans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2023-01-12T10:37:37Z</dcterms:created>
  <dcterms:modified xsi:type="dcterms:W3CDTF">2023-01-12T10:37:37Z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