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.118575pt;margin-top:99.139702pt;width:589.15pt;height:368.25pt;mso-position-horizontal-relative:page;mso-position-vertical-relative:page;z-index:15728640" id="docshapegroup4" coordorigin="62,1983" coordsize="11783,7365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441" id="docshape9" coordorigin="62,3344" coordsize="11766,1441" path="m3464,4092l2897,4092,62,4092,62,4784,2897,4784,3464,4784,3464,4092xm11828,3344l11289,3344,4882,3344,3464,3344,3464,4092,4882,4092,11289,4092,11828,4092,11828,3344xe" filled="true" fillcolor="#f4f4f4" stroked="false">
              <v:path arrowok="t"/>
              <v:fill type="solid"/>
            </v:shape>
            <v:shape style="position:absolute;left:2942;top:4148;width:420;height:454" type="#_x0000_t75" id="docshape10" stroked="false">
              <v:imagedata r:id="rId8" o:title=""/>
            </v:shape>
            <v:shape style="position:absolute;left:62;top:4091;width:11783;height:1231" id="docshape11" coordorigin="62,4092" coordsize="11783,1231" path="m11845,4784l11834,4784,11834,4092,11119,4092,4882,4092,3464,4092,3464,4784,2897,4784,62,4784,62,5322,2897,5322,7615,5322,11289,5322,11845,5322,11845,4784xe" filled="true" fillcolor="#f4f4f4" stroked="false">
              <v:path arrowok="t"/>
              <v:fill type="solid"/>
            </v:shape>
            <v:rect style="position:absolute;left:2897;top:5299;width:4718;height:23" id="docshape12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id="docshape1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id="docshape14" coordorigin="62,5322" coordsize="11783,256" path="m11845,5322l11289,5322,7615,5322,2897,5322,62,5322,62,5577,2897,5577,7615,5577,11289,5577,11845,5577,11845,5322xe" filled="true" fillcolor="#f4f4f4" stroked="false">
              <v:path arrowok="t"/>
              <v:fill type="solid"/>
            </v:shape>
            <v:rect style="position:absolute;left:2897;top:5554;width:4718;height:23" id="docshape15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id="docshape16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id="docshape17" coordorigin="62,5577" coordsize="11783,256" path="m11845,5577l11289,5577,7615,5577,2897,5577,62,5577,62,5833,2897,5833,7615,5833,11289,5833,11845,5833,11845,5577xe" filled="true" fillcolor="#f4f4f4" stroked="false">
              <v:path arrowok="t"/>
              <v:fill type="solid"/>
            </v:shape>
            <v:rect style="position:absolute;left:2897;top:5809;width:4718;height:23" id="docshape18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id="docshape19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id="docshape20" coordorigin="62,5833" coordsize="11783,256" path="m11845,5833l11289,5833,7615,5833,2897,5833,62,5833,62,6088,2897,6088,7615,6088,11289,6088,11845,6088,11845,5833xe" filled="true" fillcolor="#f4f4f4" stroked="false">
              <v:path arrowok="t"/>
              <v:fill type="solid"/>
            </v:shape>
            <v:rect style="position:absolute;left:2897;top:6064;width:4718;height:23" id="docshape21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id="docshape22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256" id="docshape23" coordorigin="62,6088" coordsize="11783,256" path="m11845,6088l11289,6088,7615,6088,2897,6088,62,6088,62,6343,2897,6343,7615,6343,11289,6343,11845,6343,11845,6088xe" filled="true" fillcolor="#f4f4f4" stroked="false">
              <v:path arrowok="t"/>
              <v:fill type="solid"/>
            </v:shape>
            <v:rect style="position:absolute;left:2897;top:6320;width:4718;height:23" id="docshape24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id="docshape25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id="docshape26" coordorigin="62,6343" coordsize="11783,256" path="m11845,6343l11289,6343,7615,6343,2897,6343,62,6343,62,6598,2897,6598,7615,6598,11289,6598,11845,6598,11845,6343xe" filled="true" fillcolor="#f4f4f4" stroked="false">
              <v:path arrowok="t"/>
              <v:fill type="solid"/>
            </v:shape>
            <v:rect style="position:absolute;left:2897;top:6575;width:4718;height:23" id="docshape27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id="docshape28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id="docshape29" coordorigin="62,6598" coordsize="11783,256" path="m11845,6598l11289,6598,7615,6598,2897,6598,62,6598,62,6853,2897,6853,7615,6853,11289,6853,11845,6853,11845,6598xe" filled="true" fillcolor="#f4f4f4" stroked="false">
              <v:path arrowok="t"/>
              <v:fill type="solid"/>
            </v:shape>
            <v:rect style="position:absolute;left:2897;top:6830;width:4718;height:23" id="docshape30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id="docshape31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id="docshape32" coordorigin="62,6853" coordsize="11783,256" path="m11845,6853l11289,6853,7615,6853,2897,6853,62,6853,62,7108,2897,7108,7615,7108,11289,7108,11845,7108,11845,6853xe" filled="true" fillcolor="#f4f4f4" stroked="false">
              <v:path arrowok="t"/>
              <v:fill type="solid"/>
            </v:shape>
            <v:rect style="position:absolute;left:2897;top:7085;width:4718;height:23" id="docshape3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id="docshape34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539" id="docshape35" coordorigin="62,7108" coordsize="11783,539" path="m11845,7108l11289,7108,7615,7108,2897,7108,62,7108,62,7647,2897,7647,7615,7647,11289,7647,11845,7647,11845,7108xe" filled="true" fillcolor="#f4f4f4" stroked="false">
              <v:path arrowok="t"/>
              <v:fill type="solid"/>
            </v:shape>
            <v:rect style="position:absolute;left:2897;top:7624;width:4718;height:23" id="docshape36" filled="true" fillcolor="#dcdcdc" stroked="false">
              <v:fill type="solid"/>
            </v:rect>
            <v:line style="position:absolute" from="2909,7635" to="7604,7635" stroked="true" strokeweight="0pt" strokecolor="#dcdcdc">
              <v:stroke dashstyle="solid"/>
            </v:line>
            <v:rect style="position:absolute;left:7615;top:7624;width:3675;height:23" id="docshape37" filled="true" fillcolor="#dcdcdc" stroked="false">
              <v:fill type="solid"/>
            </v:rect>
            <v:line style="position:absolute" from="7626,7635" to="11278,7635" stroked="true" strokeweight="0pt" strokecolor="#dcdcdc">
              <v:stroke dashstyle="solid"/>
            </v:line>
            <v:shape style="position:absolute;left:62;top:7646;width:11783;height:256" id="docshape38" coordorigin="62,7647" coordsize="11783,256" path="m11845,7647l11289,7647,7615,7647,2897,7647,62,7647,62,7902,2897,7902,7615,7902,11289,7902,11845,7902,11845,7647xe" filled="true" fillcolor="#f4f4f4" stroked="false">
              <v:path arrowok="t"/>
              <v:fill type="solid"/>
            </v:shape>
            <v:rect style="position:absolute;left:2897;top:7879;width:4718;height:23" id="docshape39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id="docshape40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539" id="docshape41" coordorigin="62,7902" coordsize="11783,539" path="m11845,7902l11289,7902,7615,7902,2897,7902,62,7902,62,8441,2897,8441,7615,8441,11289,8441,11845,8441,11845,7902xe" filled="true" fillcolor="#f4f4f4" stroked="false">
              <v:path arrowok="t"/>
              <v:fill type="solid"/>
            </v:shape>
            <v:rect style="position:absolute;left:2897;top:8417;width:4718;height:23" id="docshape42" filled="true" fillcolor="#dcdcdc" stroked="false">
              <v:fill type="solid"/>
            </v:rect>
            <v:line style="position:absolute" from="2909,8429" to="7604,8429" stroked="true" strokeweight="0pt" strokecolor="#dcdcdc">
              <v:stroke dashstyle="solid"/>
            </v:line>
            <v:rect style="position:absolute;left:7615;top:8417;width:3675;height:23" id="docshape43" filled="true" fillcolor="#dcdcdc" stroked="false">
              <v:fill type="solid"/>
            </v:rect>
            <v:line style="position:absolute" from="7626,8429" to="11278,8429" stroked="true" strokeweight="0pt" strokecolor="#dcdcdc">
              <v:stroke dashstyle="solid"/>
            </v:line>
            <v:shape style="position:absolute;left:62;top:8440;width:11783;height:256" id="docshape44" coordorigin="62,8441" coordsize="11783,256" path="m11845,8441l11289,8441,7615,8441,2897,8441,62,8441,62,8696,2897,8696,7615,8696,11289,8696,11845,8696,11845,8441xe" filled="true" fillcolor="#f4f4f4" stroked="false">
              <v:path arrowok="t"/>
              <v:fill type="solid"/>
            </v:shape>
            <v:rect style="position:absolute;left:2897;top:8673;width:4718;height:23" id="docshape45" filled="true" fillcolor="#dcdcdc" stroked="false">
              <v:fill type="solid"/>
            </v:rect>
            <v:line style="position:absolute" from="2909,8684" to="7604,8684" stroked="true" strokeweight="0pt" strokecolor="#dcdcdc">
              <v:stroke dashstyle="solid"/>
            </v:line>
            <v:rect style="position:absolute;left:7615;top:8673;width:3675;height:23" id="docshape46" filled="true" fillcolor="#dcdcdc" stroked="false">
              <v:fill type="solid"/>
            </v:rect>
            <v:line style="position:absolute" from="7626,8684" to="11278,8684" stroked="true" strokeweight="0pt" strokecolor="#dcdcdc">
              <v:stroke dashstyle="solid"/>
            </v:line>
            <v:shape style="position:absolute;left:62;top:8695;width:11783;height:256" id="docshape47" coordorigin="62,8696" coordsize="11783,256" path="m11845,8696l11289,8696,7615,8696,2897,8696,62,8696,62,8951,2897,8951,7615,8951,11289,8951,11845,8951,11845,8696xe" filled="true" fillcolor="#f4f4f4" stroked="false">
              <v:path arrowok="t"/>
              <v:fill type="solid"/>
            </v:shape>
            <v:rect style="position:absolute;left:2897;top:8928;width:4718;height:23" id="docshape48" filled="true" fillcolor="#dcdcdc" stroked="false">
              <v:fill type="solid"/>
            </v:rect>
            <v:line style="position:absolute" from="2909,8940" to="7604,8940" stroked="true" strokeweight="0pt" strokecolor="#dcdcdc">
              <v:stroke dashstyle="solid"/>
            </v:line>
            <v:rect style="position:absolute;left:7615;top:8928;width:3675;height:23" id="docshape49" filled="true" fillcolor="#dcdcdc" stroked="false">
              <v:fill type="solid"/>
            </v:rect>
            <v:line style="position:absolute" from="7626,8940" to="11278,8940" stroked="true" strokeweight="0pt" strokecolor="#dcdcdc">
              <v:stroke dashstyle="solid"/>
            </v:line>
            <v:rect style="position:absolute;left:62;top:8950;width:11772;height:397" id="docshape50" filled="true" fillcolor="#f4f4f4" stroked="false">
              <v:fill type="solid"/>
            </v:rect>
            <v:shape style="position:absolute;left:572;top:2243;width:10576;height:522" type="#_x0000_t202" id="docshape5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glass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80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(176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track.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Optionally</w:t>
                    </w:r>
                    <w:r>
                      <w:rPr>
                        <w:b/>
                        <w:color w:val="003C78"/>
                        <w:spacing w:val="-1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soft</w:t>
                    </w:r>
                    <w:r>
                      <w:rPr>
                        <w:b/>
                        <w:color w:val="003C78"/>
                        <w:spacing w:val="-1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and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self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closing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mechanism.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Ceiling</w:t>
                    </w:r>
                    <w:r>
                      <w:rPr>
                        <w:b/>
                        <w:color w:val="003C78"/>
                        <w:spacing w:val="-1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mounting.</w:t>
                    </w:r>
                    <w:r>
                      <w:rPr>
                        <w:b/>
                        <w:color w:val="003C78"/>
                        <w:spacing w:val="-1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Wall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pocket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solution.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id="docshape5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</w:t>
                    </w:r>
                    <w:r>
                      <w:rPr>
                        <w:b/>
                        <w:spacing w:val="-2"/>
                        <w:sz w:val="20"/>
                      </w:rPr>
                      <w:t>Highlights</w:t>
                    </w:r>
                  </w:p>
                </w:txbxContent>
              </v:textbox>
              <w10:wrap type="none"/>
            </v:shape>
            <v:shape style="position:absolute;left:3464;top:3502;width:7708;height:431" type="#_x0000_t202" id="docshape53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Productivity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Easy</w:t>
                    </w:r>
                    <w:r>
                      <w:rPr>
                        <w:spacing w:val="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clamping</w:t>
                    </w:r>
                    <w:r>
                      <w:rPr>
                        <w:spacing w:val="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mounting</w:t>
                    </w:r>
                    <w:r>
                      <w:rPr>
                        <w:spacing w:val="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of</w:t>
                    </w:r>
                    <w:r>
                      <w:rPr>
                        <w:spacing w:val="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the</w:t>
                    </w:r>
                    <w:r>
                      <w:rPr>
                        <w:spacing w:val="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glass</w:t>
                    </w:r>
                    <w:r>
                      <w:rPr>
                        <w:spacing w:val="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door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to</w:t>
                    </w:r>
                    <w:r>
                      <w:rPr>
                        <w:spacing w:val="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the</w:t>
                    </w:r>
                    <w:r>
                      <w:rPr>
                        <w:spacing w:val="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suspension without</w:t>
                    </w:r>
                    <w:r>
                      <w:rPr>
                        <w:spacing w:val="4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10"/>
                        <w:position w:val="1"/>
                        <w:sz w:val="20"/>
                      </w:rPr>
                      <w:t>a</w:t>
                    </w:r>
                  </w:p>
                  <w:p>
                    <w:pPr>
                      <w:spacing w:line="228" w:lineRule="exact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glass</w:t>
                    </w:r>
                    <w:r>
                      <w:rPr>
                        <w:spacing w:val="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cut-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</w:p>
                </w:txbxContent>
              </v:textbox>
              <w10:wrap type="none"/>
            </v:shape>
            <v:shape style="position:absolute;left:3464;top:4256;width:1023;height:199" type="#_x0000_t202" id="docshape5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4250;width:6115;height:431" type="#_x0000_t202" id="docshape5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integrated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spring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stop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gently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pushes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open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sliding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doors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are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completely recessed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 the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wall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pocket</w:t>
                    </w:r>
                  </w:p>
                </w:txbxContent>
              </v:textbox>
              <w10:wrap type="none"/>
            </v:shape>
            <v:shape style="position:absolute;left:572;top:5112;width:4134;height:1985" type="#_x0000_t202" id="docshape56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guidelines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Door</w:t>
                    </w:r>
                    <w:r>
                      <w:rPr>
                        <w:spacing w:val="3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6" w:lineRule="auto" w:before="14"/>
                      <w:ind w:left="2324" w:right="3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 Door height Max. Door width Max.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Opening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 close</w:t>
                    </w:r>
                  </w:p>
                  <w:p>
                    <w:pPr>
                      <w:spacing w:line="229" w:lineRule="exact" w:before="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material</w:t>
                    </w:r>
                  </w:p>
                </w:txbxContent>
              </v:textbox>
              <w10:wrap type="none"/>
            </v:shape>
            <v:shape style="position:absolute;left:7615;top:5112;width:2368;height:1985" type="#_x0000_t202" id="docshape5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(176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lbs.)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(5/16''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1/2'')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(13' 1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15/32'')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(3'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11</w:t>
                    </w:r>
                    <w:r>
                      <w:rPr>
                        <w:spacing w:val="-2"/>
                        <w:sz w:val="20"/>
                      </w:rPr>
                      <w:t> 1/4'')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1470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(4'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9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7/8'')</w:t>
                    </w:r>
                  </w:p>
                  <w:p>
                    <w:pPr>
                      <w:spacing w:line="266" w:lineRule="auto" w:before="25"/>
                      <w:ind w:left="0" w:right="7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(1/8'') </w:t>
                    </w:r>
                    <w:r>
                      <w:rPr>
                        <w:spacing w:val="-4"/>
                        <w:sz w:val="20"/>
                      </w:rPr>
                      <w:t>Yes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Glass</w:t>
                    </w:r>
                  </w:p>
                </w:txbxContent>
              </v:textbox>
              <w10:wrap type="none"/>
            </v:shape>
            <v:shape style="position:absolute;left:572;top:7448;width:1494;height:199" type="#_x0000_t202" id="docshape5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options</w:t>
                    </w:r>
                  </w:p>
                </w:txbxContent>
              </v:textbox>
              <w10:wrap type="none"/>
            </v:shape>
            <v:shape style="position:absolute;left:2897;top:7437;width:1518;height:454" type="#_x0000_t202" id="docshape5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mounting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Top-</w:t>
                    </w:r>
                    <w:r>
                      <w:rPr>
                        <w:spacing w:val="-2"/>
                        <w:sz w:val="20"/>
                      </w:rPr>
                      <w:t>running</w:t>
                    </w:r>
                  </w:p>
                </w:txbxContent>
              </v:textbox>
              <w10:wrap type="none"/>
            </v:shape>
            <v:shape style="position:absolute;left:7615;top:7437;width:364;height:454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242;width:1569;height:199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Application</w:t>
                    </w:r>
                    <w:r>
                      <w:rPr>
                        <w:b/>
                        <w:spacing w:val="-4"/>
                        <w:sz w:val="20"/>
                      </w:rPr>
                      <w:t> area</w:t>
                    </w:r>
                  </w:p>
                </w:txbxContent>
              </v:textbox>
              <w10:wrap type="none"/>
            </v:shape>
            <v:shape style="position:absolute;left:2897;top:8230;width:3573;height:709" type="#_x0000_t202" id="docshape6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light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access</w:t>
                    </w:r>
                  </w:p>
                  <w:p>
                    <w:pPr>
                      <w:spacing w:line="266" w:lineRule="auto" w:before="2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230;width:364;height:709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  <w:p>
                    <w:pPr>
                      <w:spacing w:line="266" w:lineRule="auto" w:before="2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Yes </w:t>
                    </w: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tabs>
          <w:tab w:pos="2461" w:val="left" w:leader="none"/>
        </w:tabs>
        <w:spacing w:line="242" w:lineRule="auto" w:before="1"/>
        <w:ind w:left="2461" w:right="112" w:hanging="2349"/>
        <w:jc w:val="left"/>
        <w:rPr>
          <w:sz w:val="20"/>
        </w:rPr>
      </w:pPr>
      <w:r>
        <w:rPr>
          <w:b/>
          <w:spacing w:val="-2"/>
          <w:position w:val="1"/>
          <w:sz w:val="20"/>
        </w:rPr>
        <w:t>Tests</w:t>
      </w:r>
      <w:r>
        <w:rPr>
          <w:b/>
          <w:position w:val="1"/>
          <w:sz w:val="20"/>
        </w:rPr>
        <w:tab/>
      </w:r>
      <w:r>
        <w:rPr>
          <w:sz w:val="20"/>
        </w:rPr>
        <w:t>Building hardware – Hardware for sliding doors and folding doors according to EN 1527 / 2013 – Duration of functionality: Class 6 (highest class = 100,000 cycles)</w:t>
      </w:r>
    </w:p>
    <w:p>
      <w:pPr>
        <w:pStyle w:val="BodyText"/>
        <w:spacing w:before="5"/>
        <w:rPr>
          <w:sz w:val="20"/>
        </w:rPr>
      </w:pPr>
    </w:p>
    <w:p>
      <w:pPr>
        <w:spacing w:line="242" w:lineRule="auto" w:before="0"/>
        <w:ind w:left="2461" w:right="0" w:firstLine="0"/>
        <w:jc w:val="left"/>
        <w:rPr>
          <w:sz w:val="20"/>
        </w:rPr>
      </w:pPr>
      <w:r>
        <w:rPr>
          <w:sz w:val="20"/>
        </w:rPr>
        <w:t>Hardware for furniture – Strength and durability of slide fittings for sliding doors and roll fronts according to EN 15706 / 2009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tabs>
          <w:tab w:pos="2461" w:val="left" w:leader="none"/>
        </w:tabs>
        <w:spacing w:line="252" w:lineRule="auto" w:before="1"/>
        <w:ind w:left="2461" w:right="509" w:hanging="2349"/>
      </w:pPr>
      <w:r>
        <w:rPr>
          <w:b/>
          <w:spacing w:val="-2"/>
          <w:w w:val="105"/>
          <w:position w:val="1"/>
          <w:sz w:val="20"/>
        </w:rPr>
        <w:t>Warranty</w:t>
      </w:r>
      <w:r>
        <w:rPr>
          <w:b/>
          <w:position w:val="1"/>
          <w:sz w:val="20"/>
        </w:rPr>
        <w:tab/>
      </w:r>
      <w:r>
        <w:rPr>
          <w:w w:val="105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5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40"/>
          <w:pgNumType w:start="1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2461" w:val="left" w:leader="none"/>
        </w:tabs>
        <w:spacing w:line="254" w:lineRule="auto" w:before="52"/>
        <w:ind w:left="2461" w:right="646" w:hanging="2349"/>
      </w:pPr>
      <w:r>
        <w:rPr>
          <w:b/>
          <w:w w:val="105"/>
          <w:position w:val="1"/>
          <w:sz w:val="20"/>
        </w:rPr>
        <w:t>Product Design</w:t>
      </w:r>
      <w:r>
        <w:rPr>
          <w:b/>
          <w:position w:val="1"/>
          <w:sz w:val="20"/>
        </w:rPr>
        <w:tab/>
      </w:r>
      <w:r>
        <w:rPr>
          <w:w w:val="105"/>
        </w:rPr>
        <w:t>Hawa Junior 80 GS Pocket consisting of running track (aluminum wall thickness 2.9 mm (1/8'')), running gear with friction bearing rollers, stopper, spring buffer or soft closing mechanism Hawa SoftMove 80, Clamping shoe with hanger bolt, bottom guide with zero </w:t>
      </w:r>
      <w:r>
        <w:rPr>
          <w:spacing w:val="-2"/>
          <w:w w:val="105"/>
        </w:rPr>
        <w:t>clearance</w:t>
      </w:r>
    </w:p>
    <w:p>
      <w:pPr>
        <w:pStyle w:val="BodyText"/>
        <w:spacing w:before="11"/>
      </w:pPr>
    </w:p>
    <w:p>
      <w:pPr>
        <w:pStyle w:val="BodyText"/>
        <w:ind w:left="2461"/>
      </w:pPr>
      <w:r>
        <w:rPr>
          <w:spacing w:val="-2"/>
          <w:w w:val="105"/>
        </w:rPr>
        <w:t>Optional:</w:t>
      </w:r>
    </w:p>
    <w:p>
      <w:pPr>
        <w:pStyle w:val="BodyText"/>
        <w:tabs>
          <w:tab w:pos="2732" w:val="left" w:leader="dot"/>
        </w:tabs>
        <w:spacing w:before="13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19"/>
        </w:rPr>
        <w:t> </w:t>
      </w:r>
      <w:r>
        <w:rPr/>
        <w:t>Set</w:t>
      </w:r>
      <w:r>
        <w:rPr>
          <w:spacing w:val="21"/>
        </w:rPr>
        <w:t> </w:t>
      </w:r>
      <w:r>
        <w:rPr/>
        <w:t>for</w:t>
      </w:r>
      <w:r>
        <w:rPr>
          <w:spacing w:val="22"/>
        </w:rPr>
        <w:t> </w:t>
      </w:r>
      <w:r>
        <w:rPr/>
        <w:t>installable</w:t>
      </w:r>
      <w:r>
        <w:rPr>
          <w:spacing w:val="22"/>
        </w:rPr>
        <w:t> </w:t>
      </w:r>
      <w:r>
        <w:rPr/>
        <w:t>and</w:t>
      </w:r>
      <w:r>
        <w:rPr>
          <w:spacing w:val="20"/>
        </w:rPr>
        <w:t> </w:t>
      </w:r>
      <w:r>
        <w:rPr/>
        <w:t>removable</w:t>
      </w:r>
      <w:r>
        <w:rPr>
          <w:spacing w:val="22"/>
        </w:rPr>
        <w:t> </w:t>
      </w:r>
      <w:r>
        <w:rPr/>
        <w:t>running</w:t>
      </w:r>
      <w:r>
        <w:rPr>
          <w:spacing w:val="22"/>
        </w:rPr>
        <w:t> </w:t>
      </w:r>
      <w:r>
        <w:rPr>
          <w:spacing w:val="-4"/>
        </w:rPr>
        <w:t>track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tabs>
          <w:tab w:pos="2461" w:val="left" w:leader="none"/>
        </w:tabs>
        <w:spacing w:before="131"/>
        <w:ind w:left="112"/>
      </w:pPr>
      <w:r>
        <w:rPr>
          <w:spacing w:val="-2"/>
          <w:position w:val="2"/>
        </w:rPr>
        <w:t>Interfaces</w:t>
      </w:r>
      <w:r>
        <w:rPr>
          <w:position w:val="2"/>
        </w:rPr>
        <w:tab/>
      </w:r>
      <w:r>
        <w:rPr/>
        <w:t>Door</w:t>
      </w:r>
      <w:r>
        <w:rPr>
          <w:spacing w:val="-2"/>
        </w:rPr>
        <w:t> </w:t>
      </w:r>
      <w:r>
        <w:rPr>
          <w:spacing w:val="-4"/>
        </w:rPr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7"/>
        <w:jc w:val="left"/>
        <w:rPr>
          <w:sz w:val="20"/>
        </w:rPr>
      </w:pPr>
      <w:r>
        <w:rPr>
          <w:sz w:val="20"/>
        </w:rPr>
        <w:t>No </w:t>
      </w:r>
      <w:r>
        <w:rPr>
          <w:spacing w:val="-2"/>
          <w:sz w:val="20"/>
        </w:rPr>
        <w:t>recess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5" w:after="0"/>
        <w:ind w:left="2617" w:right="0" w:hanging="157"/>
        <w:jc w:val="left"/>
        <w:rPr>
          <w:sz w:val="20"/>
        </w:rPr>
      </w:pPr>
      <w:r>
        <w:rPr>
          <w:sz w:val="20"/>
        </w:rPr>
        <w:t>Clamped</w:t>
      </w:r>
      <w:r>
        <w:rPr>
          <w:spacing w:val="-1"/>
          <w:sz w:val="20"/>
        </w:rPr>
        <w:t> </w:t>
      </w:r>
      <w:r>
        <w:rPr>
          <w:sz w:val="20"/>
        </w:rPr>
        <w:t>glass </w:t>
      </w:r>
      <w:r>
        <w:rPr>
          <w:spacing w:val="-2"/>
          <w:sz w:val="20"/>
        </w:rPr>
        <w:t>fixing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</w:pPr>
      <w:r>
        <w:rPr/>
        <w:t>Pocket</w:t>
      </w:r>
      <w:r>
        <w:rPr>
          <w:spacing w:val="5"/>
        </w:rPr>
        <w:t> </w:t>
      </w:r>
      <w:r>
        <w:rPr>
          <w:spacing w:val="-2"/>
        </w:rPr>
        <w:t>construction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7"/>
        <w:jc w:val="left"/>
        <w:rPr>
          <w:sz w:val="20"/>
        </w:rPr>
      </w:pPr>
      <w:r>
        <w:rPr>
          <w:sz w:val="20"/>
        </w:rPr>
        <w:t>Pocket</w:t>
      </w:r>
      <w:r>
        <w:rPr>
          <w:spacing w:val="4"/>
          <w:sz w:val="20"/>
        </w:rPr>
        <w:t> </w:t>
      </w:r>
      <w:r>
        <w:rPr>
          <w:sz w:val="20"/>
        </w:rPr>
        <w:t>construction</w:t>
      </w:r>
      <w:r>
        <w:rPr>
          <w:spacing w:val="4"/>
          <w:sz w:val="20"/>
        </w:rPr>
        <w:t> </w:t>
      </w:r>
      <w:r>
        <w:rPr>
          <w:sz w:val="20"/>
        </w:rPr>
        <w:t>must</w:t>
      </w:r>
      <w:r>
        <w:rPr>
          <w:spacing w:val="4"/>
          <w:sz w:val="20"/>
        </w:rPr>
        <w:t> </w:t>
      </w:r>
      <w:r>
        <w:rPr>
          <w:sz w:val="20"/>
        </w:rPr>
        <w:t>be</w:t>
      </w:r>
      <w:r>
        <w:rPr>
          <w:spacing w:val="5"/>
          <w:sz w:val="20"/>
        </w:rPr>
        <w:t> </w:t>
      </w:r>
      <w:r>
        <w:rPr>
          <w:sz w:val="20"/>
        </w:rPr>
        <w:t>taken</w:t>
      </w:r>
      <w:r>
        <w:rPr>
          <w:spacing w:val="4"/>
          <w:sz w:val="20"/>
        </w:rPr>
        <w:t> </w:t>
      </w:r>
      <w:r>
        <w:rPr>
          <w:sz w:val="20"/>
        </w:rPr>
        <w:t>care</w:t>
      </w:r>
      <w:r>
        <w:rPr>
          <w:spacing w:val="6"/>
          <w:sz w:val="20"/>
        </w:rPr>
        <w:t> </w:t>
      </w:r>
      <w:r>
        <w:rPr>
          <w:sz w:val="20"/>
        </w:rPr>
        <w:t>of</w:t>
      </w:r>
      <w:r>
        <w:rPr>
          <w:spacing w:val="5"/>
          <w:sz w:val="20"/>
        </w:rPr>
        <w:t> </w:t>
      </w:r>
      <w:r>
        <w:rPr>
          <w:sz w:val="20"/>
        </w:rPr>
        <w:t>by</w:t>
      </w:r>
      <w:r>
        <w:rPr>
          <w:spacing w:val="5"/>
          <w:sz w:val="20"/>
        </w:rPr>
        <w:t> </w:t>
      </w:r>
      <w:r>
        <w:rPr>
          <w:sz w:val="20"/>
        </w:rPr>
        <w:t>the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customer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1"/>
      </w:pPr>
      <w:r>
        <w:rPr>
          <w:spacing w:val="-4"/>
        </w:rPr>
        <w:t>Assembly</w:t>
      </w:r>
      <w:r>
        <w:rPr>
          <w:spacing w:val="2"/>
        </w:rPr>
        <w:t> </w:t>
      </w:r>
      <w:r>
        <w:rPr>
          <w:spacing w:val="-5"/>
        </w:rPr>
        <w:t>set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7"/>
        <w:jc w:val="left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retainer profile is installed</w:t>
      </w:r>
      <w:r>
        <w:rPr>
          <w:spacing w:val="-2"/>
          <w:sz w:val="20"/>
        </w:rPr>
        <w:t> </w:t>
      </w:r>
      <w:r>
        <w:rPr>
          <w:sz w:val="20"/>
        </w:rPr>
        <w:t>during the creation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 pocket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construction</w:t>
      </w:r>
    </w:p>
    <w:sectPr>
      <w:pgSz w:w="11910" w:h="16840"/>
      <w:pgMar w:header="401" w:footer="1105" w:top="196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350679pt;margin-top:775.671448pt;width:279.8pt;height:35.2pt;mso-position-horizontal-relative:page;mso-position-vertical-relative:page;z-index:-15856640" type="#_x0000_t202" id="docshape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Sliding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Untere Fischbachstrasse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4,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8932</w:t>
                </w:r>
                <w:r>
                  <w:rPr>
                    <w:spacing w:val="3"/>
                    <w:sz w:val="20"/>
                  </w:rPr>
                  <w:t> </w:t>
                </w:r>
                <w:r>
                  <w:rPr>
                    <w:sz w:val="20"/>
                  </w:rPr>
                  <w:t>Mettmenstetten, </w:t>
                </w:r>
                <w:r>
                  <w:rPr>
                    <w:spacing w:val="-2"/>
                    <w:sz w:val="20"/>
                  </w:rPr>
                  <w:t>Switzerland</w:t>
                </w:r>
              </w:p>
              <w:p>
                <w:pPr>
                  <w:spacing w:before="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Phone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+41</w:t>
                </w:r>
                <w:r>
                  <w:rPr>
                    <w:spacing w:val="-10"/>
                    <w:sz w:val="20"/>
                  </w:rPr>
                  <w:t> </w:t>
                </w:r>
                <w:r>
                  <w:rPr>
                    <w:sz w:val="20"/>
                  </w:rPr>
                  <w:t>44</w:t>
                </w:r>
                <w:r>
                  <w:rPr>
                    <w:spacing w:val="-11"/>
                    <w:sz w:val="20"/>
                  </w:rPr>
                  <w:t> </w:t>
                </w:r>
                <w:r>
                  <w:rPr>
                    <w:sz w:val="20"/>
                  </w:rPr>
                  <w:t>787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17</w:t>
                </w:r>
                <w:r>
                  <w:rPr>
                    <w:spacing w:val="-10"/>
                    <w:sz w:val="20"/>
                  </w:rPr>
                  <w:t> </w:t>
                </w:r>
                <w:r>
                  <w:rPr>
                    <w:sz w:val="20"/>
                  </w:rPr>
                  <w:t>17,</w:t>
                </w:r>
                <w:r>
                  <w:rPr>
                    <w:spacing w:val="-7"/>
                    <w:sz w:val="20"/>
                  </w:rPr>
                  <w:t> </w:t>
                </w:r>
                <w:hyperlink r:id="rId1">
                  <w:r>
                    <w:rPr>
                      <w:sz w:val="20"/>
                    </w:rPr>
                    <w:t>info@hawa.com,</w:t>
                  </w:r>
                </w:hyperlink>
                <w:r>
                  <w:rPr>
                    <w:spacing w:val="-12"/>
                    <w:sz w:val="20"/>
                  </w:rPr>
                  <w:t> </w:t>
                </w:r>
                <w:hyperlink r:id="rId2">
                  <w:r>
                    <w:rPr>
                      <w:spacing w:val="-2"/>
                      <w:sz w:val="20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6128" type="#_x0000_t202" id="docshape3" filled="false" stroked="false">
          <v:textbox inset="0,0,0,0">
            <w:txbxContent>
              <w:p>
                <w:pPr>
                  <w:spacing w:line="204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>
                  <w:rPr>
                    <w:w w:val="99"/>
                    <w:sz w:val="20"/>
                  </w:rPr>
                  <w:t>1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8304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8816">
          <wp:simplePos x="0" y="0"/>
          <wp:positionH relativeFrom="page">
            <wp:posOffset>5127163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9.466766pt;margin-top:68.660667pt;width:75.8pt;height:13.95pt;mso-position-horizontal-relative:page;mso-position-vertical-relative:page;z-index:-15857152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</w:t>
                </w:r>
                <w:r>
                  <w:rPr>
                    <w:color w:val="003C78"/>
                    <w:spacing w:val="-11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GS</w:t>
                </w:r>
                <w:r>
                  <w:rPr>
                    <w:color w:val="003C78"/>
                    <w:spacing w:val="-9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Pocket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Arial" w:hAnsi="Arial" w:eastAsia="Arial" w:cs="Arial"/>
        <w:b w:val="0"/>
        <w:bCs w:val="0"/>
        <w:i w:val="0"/>
        <w:iCs w:val="0"/>
        <w:w w:val="8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58" w:hanging="1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97" w:hanging="1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36" w:hanging="1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75" w:hanging="1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14" w:hanging="1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53" w:hanging="1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92" w:hanging="1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31" w:hanging="15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461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"/>
      <w:ind w:left="2617" w:hanging="157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2023-01-12T13:40:56Z</dcterms:created>
  <dcterms:modified xsi:type="dcterms:W3CDTF">2023-01-12T13:40:56Z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2023-01-12T00:00:00Z</vt:filetime>
  </property>
  <property fmtid="{D5CDD505-2E9C-101B-9397-08002B2CF9AE}" pid="5" name="Producer">
    <vt:lpwstr>wPDF4 x64 by WPCubed GmbH</vt:lpwstr>
  </property>
</Properties>
</file>