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93.8pt;mso-position-horizontal-relative:page;mso-position-vertical-relative:page;z-index:-7024" coordorigin="62,1983" coordsize="11783,7876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coordorigin="62,5833" coordsize="11783,256" path="m11845,5833l11289,5833,7615,5833,2897,5833,62,5833,62,6088,2897,6088,7615,6088,11289,6088,11845,6088,11845,5833e" filled="true" fillcolor="#f4f4f4" stroked="false">
              <v:path arrowok="t"/>
              <v:fill type="solid"/>
            </v:shape>
            <v:rect style="position:absolute;left:2897;top:6064;width:4718;height:23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coordorigin="62,6088" coordsize="11783,256" path="m11845,6088l11289,6088,7615,6088,2897,6088,62,6088,62,6343,2897,6343,7615,6343,11289,6343,11845,6343,11845,6088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511" coordorigin="62,7108" coordsize="11783,511" path="m11845,7108l11289,7108,7615,7108,2897,7108,62,7108,62,7618,2897,7618,7615,7618,11289,7618,11845,7618,11845,7108e" filled="true" fillcolor="#f4f4f4" stroked="false">
              <v:path arrowok="t"/>
              <v:fill type="solid"/>
            </v:shape>
            <v:rect style="position:absolute;left:2897;top:7595;width:4718;height:23" filled="true" fillcolor="#dcdcdc" stroked="false">
              <v:fill type="solid"/>
            </v:rect>
            <v:line style="position:absolute" from="2909,7607" to="7604,7607" stroked="true" strokeweight="0pt" strokecolor="#dcdcdc">
              <v:stroke dashstyle="solid"/>
            </v:line>
            <v:rect style="position:absolute;left:7615;top:7595;width:3675;height:23" filled="true" fillcolor="#dcdcdc" stroked="false">
              <v:fill type="solid"/>
            </v:rect>
            <v:line style="position:absolute" from="7626,7607" to="11278,7607" stroked="true" strokeweight="0pt" strokecolor="#dcdcdc">
              <v:stroke dashstyle="solid"/>
            </v:line>
            <v:shape style="position:absolute;left:62;top:7618;width:11783;height:539" coordorigin="62,7618" coordsize="11783,539" path="m11845,7618l11289,7618,7615,7618,2897,7618,62,7618,62,8157,2897,8157,7615,8157,11289,8157,11845,8157,11845,7618e" filled="true" fillcolor="#f4f4f4" stroked="false">
              <v:path arrowok="t"/>
              <v:fill type="solid"/>
            </v:shape>
            <v:rect style="position:absolute;left:2897;top:8134;width:4718;height:23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256" coordorigin="62,8157" coordsize="11783,256" path="m11845,8157l11289,8157,7615,8157,2897,8157,62,8157,62,8412,2897,8412,7615,8412,11289,8412,11845,8412,11845,8157e" filled="true" fillcolor="#f4f4f4" stroked="false">
              <v:path arrowok="t"/>
              <v:fill type="solid"/>
            </v:shape>
            <v:rect style="position:absolute;left:2897;top:8389;width:4718;height:23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256" coordorigin="62,8412" coordsize="11783,256" path="m11845,8412l11289,8412,7615,8412,2897,8412,62,8412,62,8667,2897,8667,7615,8667,11289,8667,11845,8667,11845,8412e" filled="true" fillcolor="#f4f4f4" stroked="false">
              <v:path arrowok="t"/>
              <v:fill type="solid"/>
            </v:shape>
            <v:rect style="position:absolute;left:2897;top:8644;width:4718;height:23" filled="true" fillcolor="#dcdcdc" stroked="false">
              <v:fill type="solid"/>
            </v:rect>
            <v:line style="position:absolute" from="2909,8656" to="7604,8656" stroked="true" strokeweight="0pt" strokecolor="#dcdcdc">
              <v:stroke dashstyle="solid"/>
            </v:line>
            <v:rect style="position:absolute;left:7615;top:8644;width:3675;height:23" filled="true" fillcolor="#dcdcdc" stroked="false">
              <v:fill type="solid"/>
            </v:rect>
            <v:line style="position:absolute" from="7626,8656" to="11278,8656" stroked="true" strokeweight="0pt" strokecolor="#dcdcdc">
              <v:stroke dashstyle="solid"/>
            </v:line>
            <v:shape style="position:absolute;left:62;top:8667;width:11783;height:539" coordorigin="62,8667" coordsize="11783,539" path="m11845,8667l11289,8667,7615,8667,2897,8667,62,8667,62,9206,2897,9206,7615,9206,11289,9206,11845,9206,11845,8667e" filled="true" fillcolor="#f4f4f4" stroked="false">
              <v:path arrowok="t"/>
              <v:fill type="solid"/>
            </v:shape>
            <v:rect style="position:absolute;left:2897;top:9183;width:4718;height:23" filled="true" fillcolor="#dcdcdc" stroked="false">
              <v:fill type="solid"/>
            </v:rect>
            <v:line style="position:absolute" from="2909,9195" to="7604,9195" stroked="true" strokeweight="0pt" strokecolor="#dcdcdc">
              <v:stroke dashstyle="solid"/>
            </v:line>
            <v:rect style="position:absolute;left:7615;top:9183;width:3675;height:23" filled="true" fillcolor="#dcdcdc" stroked="false">
              <v:fill type="solid"/>
            </v:rect>
            <v:line style="position:absolute" from="7626,9195" to="11278,9195" stroked="true" strokeweight="0pt" strokecolor="#dcdcdc">
              <v:stroke dashstyle="solid"/>
            </v:line>
            <v:shape style="position:absolute;left:62;top:9206;width:11783;height:256" coordorigin="62,9206" coordsize="11783,256" path="m11845,9206l11289,9206,7615,9206,2897,9206,62,9206,62,9461,2897,9461,7615,9461,11289,9461,11845,9461,11845,9206e" filled="true" fillcolor="#f4f4f4" stroked="false">
              <v:path arrowok="t"/>
              <v:fill type="solid"/>
            </v:shape>
            <v:rect style="position:absolute;left:2897;top:9438;width:4718;height:23" filled="true" fillcolor="#dcdcdc" stroked="false">
              <v:fill type="solid"/>
            </v:rect>
            <v:line style="position:absolute" from="2909,9450" to="7604,9450" stroked="true" strokeweight="0pt" strokecolor="#dcdcdc">
              <v:stroke dashstyle="solid"/>
            </v:line>
            <v:rect style="position:absolute;left:7615;top:9438;width:3675;height:23" filled="true" fillcolor="#dcdcdc" stroked="false">
              <v:fill type="solid"/>
            </v:rect>
            <v:line style="position:absolute" from="7626,9450" to="11278,9450" stroked="true" strokeweight="0pt" strokecolor="#dcdcdc">
              <v:stroke dashstyle="solid"/>
            </v:line>
            <v:rect style="position:absolute;left:62;top:9461;width:11772;height:397" filled="true" fillcolor="#f4f4f4" stroked="false">
              <v:fill type="solid"/>
            </v:rect>
            <v:shape style="position:absolute;left:572;top:2243;width:10196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70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(154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running track or guide track flush with the ceiling. Ceiling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81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3502;width:6076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Sprung bottom guide on continuous guide track for stable and quiet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sliding characteristics</w:t>
                    </w:r>
                  </w:p>
                </w:txbxContent>
              </v:textbox>
              <w10:wrap type="none"/>
            </v:shape>
            <v:shape style="position:absolute;left:3464;top:4256;width:1023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4250;width:6188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Filigree running track and minimal installation height for sophisticated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design requirements</w:t>
                    </w:r>
                  </w:p>
                </w:txbxContent>
              </v:textbox>
              <w10:wrap type="none"/>
            </v:shape>
            <v:shape style="position:absolute;left:572;top:5112;width:4922;height:236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8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147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4;top:5112;width:3228;height:249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 kg (154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30–40 mm (1 3/16'' to 1 9/16'')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2600 mm (8' 6 3/8'')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 mm (9' 10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 mm (9' 8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5/32'')</w:t>
                    </w:r>
                  </w:p>
                  <w:p>
                    <w:pPr>
                      <w:spacing w:line="261" w:lineRule="auto" w:before="21"/>
                      <w:ind w:left="0" w:right="16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(1/8'') No</w:t>
                    </w:r>
                  </w:p>
                  <w:p>
                    <w:pPr>
                      <w:spacing w:line="261" w:lineRule="auto" w:before="2"/>
                      <w:ind w:left="0" w:right="-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Wood;Glass;Wood Glass Mix Aluminum raw;Aluminum anodized / aluminum stainless steel effect</w:t>
                    </w:r>
                  </w:p>
                </w:txbxContent>
              </v:textbox>
              <w10:wrap type="none"/>
            </v:shape>
            <v:shape style="position:absolute;left:572;top:7958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947;width:2395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recessed Top-running</w:t>
                    </w:r>
                  </w:p>
                </w:txbxContent>
              </v:textbox>
              <w10:wrap type="none"/>
            </v:shape>
            <v:shape style="position:absolute;left:7615;top:7947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9007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996;width:3573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</w:t>
                    </w:r>
                  </w:p>
                </w:txbxContent>
              </v:textbox>
              <w10:wrap type="none"/>
            </v:shape>
            <v:shape style="position:absolute;left:7615;top:8996;width:363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tabs>
          <w:tab w:pos="2461" w:val="left" w:leader="none"/>
        </w:tabs>
        <w:spacing w:line="249" w:lineRule="auto" w:before="43"/>
        <w:ind w:left="2461" w:right="392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99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Ordena 70 F consisting of running track, running gear with ball bearing rollers, suspension</w:t>
      </w:r>
      <w:r>
        <w:rPr>
          <w:spacing w:val="-5"/>
        </w:rPr>
        <w:t> </w:t>
      </w:r>
      <w:r>
        <w:rPr/>
        <w:t>profile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wood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point</w:t>
      </w:r>
      <w:r>
        <w:rPr>
          <w:spacing w:val="-5"/>
        </w:rPr>
        <w:t> </w:t>
      </w:r>
      <w:r>
        <w:rPr/>
        <w:t>fixing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glass,</w:t>
      </w:r>
      <w:r>
        <w:rPr>
          <w:spacing w:val="-5"/>
        </w:rPr>
        <w:t> </w:t>
      </w:r>
      <w:r>
        <w:rPr/>
        <w:t>track</w:t>
      </w:r>
      <w:r>
        <w:rPr>
          <w:spacing w:val="-5"/>
        </w:rPr>
        <w:t> </w:t>
      </w:r>
      <w:r>
        <w:rPr/>
        <w:t>buffer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retention</w:t>
      </w:r>
      <w:r>
        <w:rPr>
          <w:spacing w:val="-5"/>
        </w:rPr>
        <w:t> </w:t>
      </w:r>
      <w:r>
        <w:rPr/>
        <w:t>spring,</w:t>
      </w:r>
      <w:r>
        <w:rPr>
          <w:spacing w:val="-4"/>
        </w:rPr>
        <w:t> </w:t>
      </w:r>
      <w:r>
        <w:rPr/>
        <w:t>spring- loaded bottom guide, guide</w:t>
      </w:r>
      <w:r>
        <w:rPr>
          <w:spacing w:val="-3"/>
        </w:rPr>
        <w:t> </w:t>
      </w:r>
      <w:r>
        <w:rPr/>
        <w:t>track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Double running</w:t>
      </w:r>
      <w:r>
        <w:rPr>
          <w:spacing w:val="-3"/>
        </w:rPr>
        <w:t> </w:t>
      </w:r>
      <w:r>
        <w:rPr/>
        <w:t>track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Double guide</w:t>
      </w:r>
      <w:r>
        <w:rPr>
          <w:spacing w:val="-3"/>
        </w:rPr>
        <w:t> </w:t>
      </w:r>
      <w:r>
        <w:rPr/>
        <w:t>track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Cover</w:t>
      </w:r>
      <w:r>
        <w:rPr>
          <w:spacing w:val="-3"/>
        </w:rPr>
        <w:t> </w:t>
      </w:r>
      <w:r>
        <w:rPr/>
        <w:t>caps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Wall connection</w:t>
      </w:r>
      <w:r>
        <w:rPr>
          <w:spacing w:val="-6"/>
        </w:rPr>
        <w:t> </w:t>
      </w:r>
      <w:r>
        <w:rPr/>
        <w:t>profile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Edge</w:t>
      </w:r>
      <w:r>
        <w:rPr>
          <w:spacing w:val="-3"/>
        </w:rPr>
        <w:t> </w:t>
      </w:r>
      <w:r>
        <w:rPr/>
        <w:t>protection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60"/>
          <w:pgNumType w:start="1"/>
        </w:sectPr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2"/>
        </w:rPr>
        <w:t>I</w:t>
      </w:r>
      <w:r>
        <w:rPr>
          <w:position w:val="1"/>
        </w:rPr>
        <w:t>nterfaces</w:t>
        <w:tab/>
      </w:r>
      <w:r>
        <w:rPr/>
        <w:t>Wooden door</w:t>
      </w:r>
      <w:r>
        <w:rPr>
          <w:spacing w:val="-4"/>
        </w:rPr>
        <w:t> </w:t>
      </w:r>
      <w:r>
        <w:rPr/>
        <w:t>leaf</w:t>
      </w:r>
    </w:p>
    <w:p>
      <w:pPr>
        <w:pStyle w:val="BodyText"/>
        <w:spacing w:before="1"/>
        <w:ind w:left="2461"/>
      </w:pPr>
      <w:r>
        <w:rPr/>
        <w:t>– Recess for housing (H × W) 25 × 20 mm (31/32'' x 25/32'')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Screwed-on</w:t>
      </w:r>
      <w:r>
        <w:rPr>
          <w:spacing w:val="-2"/>
          <w:sz w:val="20"/>
        </w:rPr>
        <w:t> </w:t>
      </w:r>
      <w:r>
        <w:rPr>
          <w:sz w:val="20"/>
        </w:rPr>
        <w:t>housing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Drilled-in bottom guide Ø 12 mm</w:t>
      </w:r>
      <w:r>
        <w:rPr>
          <w:spacing w:val="-6"/>
          <w:sz w:val="20"/>
        </w:rPr>
        <w:t> </w:t>
      </w:r>
      <w:r>
        <w:rPr>
          <w:sz w:val="20"/>
        </w:rPr>
        <w:t>(15/32'')</w:t>
      </w:r>
    </w:p>
    <w:p>
      <w:pPr>
        <w:pStyle w:val="BodyText"/>
        <w:spacing w:before="2"/>
      </w:pPr>
    </w:p>
    <w:p>
      <w:pPr>
        <w:pStyle w:val="Heading1"/>
        <w:ind w:left="2461"/>
      </w:pPr>
      <w:r>
        <w:rPr/>
        <w:t>Glass door 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Glass processing for glass holder at top and</w:t>
      </w:r>
      <w:r>
        <w:rPr>
          <w:spacing w:val="-6"/>
          <w:sz w:val="20"/>
        </w:rPr>
        <w:t> </w:t>
      </w:r>
      <w:r>
        <w:rPr>
          <w:sz w:val="20"/>
        </w:rPr>
        <w:t>bottom</w:t>
      </w:r>
    </w:p>
    <w:sectPr>
      <w:pgSz w:w="11910" w:h="16840"/>
      <w:pgMar w:header="401" w:footer="1105" w:top="1700" w:bottom="130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28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26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09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119">
          <wp:simplePos x="0" y="0"/>
          <wp:positionH relativeFrom="page">
            <wp:posOffset>5714051</wp:posOffset>
          </wp:positionH>
          <wp:positionV relativeFrom="page">
            <wp:posOffset>827043</wp:posOffset>
          </wp:positionV>
          <wp:extent cx="109456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456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9.647522pt;margin-top:68.660194pt;width:25.3pt;height:13.95pt;mso-position-horizontal-relative:page;mso-position-vertical-relative:page;z-index:-731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70 F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46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73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00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27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5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1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08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35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2023-06-30T13:48:17Z</dcterms:created>
  <dcterms:modified xsi:type="dcterms:W3CDTF">2023-06-30T13:48:17Z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2023-06-30T00:00:00Z</vt:filetime>
  </property>
</Properties>
</file>