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95pt;mso-position-horizontal-relative:page;mso-position-vertical-relative:page;z-index:-6592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54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500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(1102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Without soft and self closing system.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547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steel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ball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roller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running, even with heavy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weights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608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Can also be used as a fire protection door with supplementary parts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3082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 kg (1102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45–100 mm (1 25/32'' to 3 15/16'')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 mm (16' 4 27/32'')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 mm (16' 2 7/8'')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  <w:p>
                    <w:pPr>
                      <w:spacing w:line="261" w:lineRule="auto" w:before="22"/>
                      <w:ind w:left="0" w:right="2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Stainless steel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10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15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0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0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9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5717651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500 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2461" w:val="left" w:leader="none"/>
        </w:tabs>
        <w:spacing w:line="249" w:lineRule="auto" w:before="44"/>
        <w:ind w:left="2461" w:right="4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53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Super</w:t>
      </w:r>
      <w:r>
        <w:rPr>
          <w:spacing w:val="-4"/>
        </w:rPr>
        <w:t> </w:t>
      </w:r>
      <w:r>
        <w:rPr/>
        <w:t>500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double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(stainless</w:t>
      </w:r>
      <w:r>
        <w:rPr>
          <w:spacing w:val="-4"/>
        </w:rPr>
        <w:t> </w:t>
      </w:r>
      <w:r>
        <w:rPr/>
        <w:t>steel,</w:t>
      </w:r>
      <w:r>
        <w:rPr>
          <w:spacing w:val="-5"/>
        </w:rPr>
        <w:t> </w:t>
      </w:r>
      <w:r>
        <w:rPr/>
        <w:t>wall</w:t>
      </w:r>
      <w:r>
        <w:rPr>
          <w:spacing w:val="-6"/>
        </w:rPr>
        <w:t> </w:t>
      </w:r>
      <w:r>
        <w:rPr/>
        <w:t>thickness</w:t>
      </w:r>
      <w:r>
        <w:rPr>
          <w:spacing w:val="-3"/>
        </w:rPr>
        <w:t> </w:t>
      </w:r>
      <w:r>
        <w:rPr/>
        <w:t>5.0</w:t>
      </w:r>
      <w:r>
        <w:rPr>
          <w:spacing w:val="-5"/>
        </w:rPr>
        <w:t> </w:t>
      </w:r>
      <w:r>
        <w:rPr/>
        <w:t>mm (3/16'')), bracket with suspension carriage and 4-roller ball bearing rollers, spring buffer, bottom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spacing w:before="2"/>
        <w:ind w:left="2461"/>
      </w:pPr>
      <w:r>
        <w:rPr/>
        <w:t>(</w:t>
        <w:tab/>
        <w:t>) 4-roller running gear for fire protection</w:t>
      </w:r>
      <w:r>
        <w:rPr>
          <w:spacing w:val="-6"/>
        </w:rPr>
        <w:t> </w:t>
      </w:r>
      <w:r>
        <w:rPr/>
        <w:t>doors</w:t>
      </w:r>
    </w:p>
    <w:p>
      <w:pPr>
        <w:pStyle w:val="BodyText"/>
        <w:tabs>
          <w:tab w:pos="2787" w:val="left" w:leader="dot"/>
        </w:tabs>
        <w:spacing w:before="1"/>
        <w:ind w:left="2461"/>
      </w:pPr>
      <w:r>
        <w:rPr/>
        <w:t>(</w:t>
        <w:tab/>
        <w:t>) Track stopper for screwing into the running</w:t>
      </w:r>
      <w:r>
        <w:rPr>
          <w:spacing w:val="-6"/>
        </w:rPr>
        <w:t> </w:t>
      </w:r>
      <w:r>
        <w:rPr/>
        <w:t>track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tabs>
          <w:tab w:pos="2457" w:val="left" w:leader="none"/>
        </w:tabs>
        <w:spacing w:line="248" w:lineRule="exact" w:before="51"/>
        <w:ind w:left="108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33" w:lineRule="exact" w:before="0" w:after="0"/>
        <w:ind w:left="2613" w:right="0" w:hanging="156"/>
        <w:jc w:val="left"/>
        <w:rPr>
          <w:sz w:val="20"/>
        </w:rPr>
      </w:pPr>
      <w:r>
        <w:rPr>
          <w:sz w:val="20"/>
        </w:rPr>
        <w:t>Cut-out for bracket</w:t>
      </w:r>
      <w:r>
        <w:rPr>
          <w:spacing w:val="-3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1" w:after="0"/>
        <w:ind w:left="2613" w:right="0" w:hanging="156"/>
        <w:jc w:val="left"/>
        <w:rPr>
          <w:sz w:val="20"/>
        </w:rPr>
      </w:pPr>
      <w:r>
        <w:rPr>
          <w:sz w:val="20"/>
        </w:rPr>
        <w:t>Rear drill hole for spring buffer Ø 20 mm (25/32'') / depth 102 mm (4</w:t>
      </w:r>
      <w:r>
        <w:rPr>
          <w:spacing w:val="-25"/>
          <w:sz w:val="20"/>
        </w:rPr>
        <w:t> </w:t>
      </w:r>
      <w:r>
        <w:rPr>
          <w:sz w:val="20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0" w:after="0"/>
        <w:ind w:left="2613" w:right="0" w:hanging="156"/>
        <w:jc w:val="left"/>
        <w:rPr>
          <w:sz w:val="20"/>
        </w:rPr>
      </w:pPr>
      <w:r>
        <w:rPr>
          <w:sz w:val="20"/>
        </w:rPr>
        <w:t>Screw fixed bracket</w:t>
      </w:r>
      <w:r>
        <w:rPr>
          <w:spacing w:val="-4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ind w:left="2457"/>
      </w:pPr>
      <w:r>
        <w:rPr/>
        <w:t>– Guide groove (H × W) 40 × 6 mm (1 9/16'' x 1/4'')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Switzerland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Phone +41 44 787 17 17,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3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8"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3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2023-02-21T15:15:49Z</dcterms:created>
  <dcterms:modified xsi:type="dcterms:W3CDTF">2023-02-21T15:15:49Z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2023-02-21T00:00:00Z</vt:filetime>
  </property>
</Properties>
</file>