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8.25pt;mso-position-horizontal-relative:page;mso-position-vertical-relative:page;z-index:-7696" coordorigin="62,1983" coordsize="11783,7365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coordorigin="62,5833" coordsize="11783,256" path="m11845,5833l11289,5833,7615,5833,2897,5833,62,5833,62,6088,2897,6088,7615,6088,11289,6088,11845,6088,11845,5833e" filled="true" fillcolor="#f4f4f4" stroked="false">
              <v:path arrowok="t"/>
              <v:fill type="solid"/>
            </v:shape>
            <v:rect style="position:absolute;left:2897;top:6064;width:4718;height:23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coordorigin="62,6088" coordsize="11783,256" path="m11845,6088l11289,6088,7615,6088,2897,6088,62,6088,62,6343,2897,6343,7615,6343,11289,6343,11845,6343,11845,6088e" filled="true" fillcolor="#f4f4f4" stroked="false">
              <v:path arrowok="t"/>
              <v:fill type="solid"/>
            </v:shape>
            <v:rect style="position:absolute;left:2897;top:6320;width:4718;height:23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coordorigin="62,6343" coordsize="11783,256" path="m11845,6343l11289,6343,7615,6343,2897,6343,62,6343,62,6598,2897,6598,7615,6598,11289,6598,11845,6598,11845,634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coordorigin="62,6853" coordsize="11783,256" path="m11845,6853l11289,6853,7615,6853,2897,6853,62,6853,62,7108,2897,7108,7615,7108,11289,7108,11845,7108,11845,6853e" filled="true" fillcolor="#f4f4f4" stroked="false">
              <v:path arrowok="t"/>
              <v:fill type="solid"/>
            </v:shape>
            <v:rect style="position:absolute;left:2897;top:7085;width:4718;height:2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256" coordorigin="62,7108" coordsize="11783,256" path="m11845,7108l11289,7108,7615,7108,2897,7108,62,7108,62,7363,2897,7363,7615,7363,11289,7363,11845,7363,11845,7108e" filled="true" fillcolor="#f4f4f4" stroked="false">
              <v:path arrowok="t"/>
              <v:fill type="solid"/>
            </v:shape>
            <v:rect style="position:absolute;left:2897;top:7340;width:4718;height:23" filled="true" fillcolor="#dcdcdc" stroked="false">
              <v:fill type="solid"/>
            </v:rect>
            <v:line style="position:absolute" from="2909,7352" to="7604,7352" stroked="true" strokeweight="0pt" strokecolor="#dcdcdc">
              <v:stroke dashstyle="solid"/>
            </v:line>
            <v:rect style="position:absolute;left:7615;top:7340;width:3675;height:23" filled="true" fillcolor="#dcdcdc" stroked="false">
              <v:fill type="solid"/>
            </v:rect>
            <v:line style="position:absolute" from="7626,7352" to="11278,7352" stroked="true" strokeweight="0pt" strokecolor="#dcdcdc">
              <v:stroke dashstyle="solid"/>
            </v:line>
            <v:shape style="position:absolute;left:62;top:7363;width:11783;height:539" coordorigin="62,7363" coordsize="11783,539" path="m11845,7363l11289,7363,7615,7363,2897,7363,62,7363,62,7902,2897,7902,7615,7902,11289,7902,11845,7902,11845,7363e" filled="true" fillcolor="#f4f4f4" stroked="false">
              <v:path arrowok="t"/>
              <v:fill type="solid"/>
            </v:shape>
            <v:rect style="position:absolute;left:2897;top:7879;width:4718;height:23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256" coordorigin="62,7902" coordsize="11783,256" path="m11845,7902l11289,7902,7615,7902,2897,7902,62,7902,62,8157,2897,8157,7615,8157,11289,8157,11845,8157,11845,7902e" filled="true" fillcolor="#f4f4f4" stroked="false">
              <v:path arrowok="t"/>
              <v:fill type="solid"/>
            </v:shape>
            <v:rect style="position:absolute;left:2897;top:8134;width:4718;height:23" filled="true" fillcolor="#dcdcdc" stroked="false">
              <v:fill type="solid"/>
            </v:rect>
            <v:line style="position:absolute" from="2909,8146" to="7604,8146" stroked="true" strokeweight="0pt" strokecolor="#dcdcdc">
              <v:stroke dashstyle="solid"/>
            </v:line>
            <v:rect style="position:absolute;left:7615;top:8134;width:3675;height:23" filled="true" fillcolor="#dcdcdc" stroked="false">
              <v:fill type="solid"/>
            </v:rect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539" coordorigin="62,8157" coordsize="11783,539" path="m11845,8157l11289,8157,7615,8157,2897,8157,62,8157,62,8696,2897,8696,7615,8696,11289,8696,11845,8696,11845,8157e" filled="true" fillcolor="#f4f4f4" stroked="false">
              <v:path arrowok="t"/>
              <v:fill type="solid"/>
            </v:shape>
            <v:rect style="position:absolute;left:2897;top:8673;width:4718;height:23" filled="true" fillcolor="#dcdcdc" stroked="false">
              <v:fill type="solid"/>
            </v:rect>
            <v:line style="position:absolute" from="2909,8684" to="7604,8684" stroked="true" strokeweight="0pt" strokecolor="#dcdcdc">
              <v:stroke dashstyle="solid"/>
            </v:line>
            <v:rect style="position:absolute;left:7615;top:8673;width:3675;height:23" filled="true" fillcolor="#dcdcdc" stroked="false">
              <v:fill type="solid"/>
            </v:rect>
            <v:line style="position:absolute" from="7626,8684" to="11278,8684" stroked="true" strokeweight="0pt" strokecolor="#dcdcdc">
              <v:stroke dashstyle="solid"/>
            </v:line>
            <v:shape style="position:absolute;left:62;top:8695;width:11783;height:256" coordorigin="62,8696" coordsize="11783,256" path="m11845,8696l11289,8696,7615,8696,2897,8696,62,8696,62,8951,2897,8951,7615,8951,11289,8951,11845,8951,11845,8696e" filled="true" fillcolor="#f4f4f4" stroked="false">
              <v:path arrowok="t"/>
              <v:fill type="solid"/>
            </v:shape>
            <v:rect style="position:absolute;left:2897;top:8928;width:4718;height:23" filled="true" fillcolor="#dcdcdc" stroked="false">
              <v:fill type="solid"/>
            </v:rect>
            <v:line style="position:absolute" from="2909,8940" to="7604,8940" stroked="true" strokeweight="0pt" strokecolor="#dcdcdc">
              <v:stroke dashstyle="solid"/>
            </v:line>
            <v:rect style="position:absolute;left:7615;top:8928;width:3675;height:23" filled="true" fillcolor="#dcdcdc" stroked="false">
              <v:fill type="solid"/>
            </v:rect>
            <v:line style="position:absolute" from="7626,8940" to="11278,8940" stroked="true" strokeweight="0pt" strokecolor="#dcdcdc">
              <v:stroke dashstyle="solid"/>
            </v:line>
            <v:rect style="position:absolute;left:62;top:8950;width:11772;height:397" filled="true" fillcolor="#f4f4f4" stroked="false">
              <v:fill type="solid"/>
            </v:rect>
            <v:shape style="position:absolute;left:572;top:2243;width:10706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150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(330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track.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Ceiling mounting. Fully opening.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90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3455;width:5965;height:464" type="#_x0000_t202" filled="false" stroked="false">
              <v:textbox inset="0,0,0,0">
                <w:txbxContent>
                  <w:p>
                    <w:pPr>
                      <w:spacing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Curved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running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guide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tracks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minimal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radius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6"/>
                        <w:sz w:val="20"/>
                      </w:rPr>
                      <w:t>mm </w:t>
                    </w:r>
                    <w:r>
                      <w:rPr>
                        <w:sz w:val="20"/>
                      </w:rPr>
                      <w:t>(13' 1 15/32'') for unusual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layouts</w:t>
                    </w:r>
                  </w:p>
                </w:txbxContent>
              </v:textbox>
              <w10:wrap type="none"/>
            </v:shape>
            <v:shape style="position:absolute;left:3464;top:4250;width:7328;height:432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Productivity</w:t>
                      <w:tab/>
                    </w:r>
                    <w:r>
                      <w:rPr>
                        <w:position w:val="1"/>
                        <w:sz w:val="20"/>
                      </w:rPr>
                      <w:t>The modular track system for the parking area makes storage</w:t>
                    </w:r>
                    <w:r>
                      <w:rPr>
                        <w:spacing w:val="-2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and</w:t>
                    </w:r>
                  </w:p>
                  <w:p>
                    <w:pPr>
                      <w:spacing w:line="230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installation easier</w:t>
                    </w:r>
                  </w:p>
                </w:txbxContent>
              </v:textbox>
              <w10:wrap type="none"/>
            </v:shape>
            <v:shape style="position:absolute;left:572;top:5112;width:4922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8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  <w:p>
                    <w:pPr>
                      <w:spacing w:before="2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Finish color of visible profiles</w:t>
                    </w:r>
                  </w:p>
                </w:txbxContent>
              </v:textbox>
              <w10:wrap type="none"/>
            </v:shape>
            <v:shape style="position:absolute;left:7615;top:5112;width:2589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150 kg (330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10–12.7 mm (13/32'' to 1/2'')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3500 mm (11' 5 25/32'')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1500 mm (4' 11 1/16'')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12000 mm (39' 4 7/16'')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+6 / -3 mm (+1/4'' / -1/8'')</w:t>
                    </w:r>
                  </w:p>
                  <w:p>
                    <w:pPr>
                      <w:spacing w:line="261" w:lineRule="auto" w:before="22"/>
                      <w:ind w:left="0" w:right="20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 Glass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Aluminum raw</w:t>
                    </w:r>
                  </w:p>
                </w:txbxContent>
              </v:textbox>
              <w10:wrap type="none"/>
            </v:shape>
            <v:shape style="position:absolute;left:572;top:7703;width:149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692;width:1518;height:45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Top-running</w:t>
                    </w:r>
                  </w:p>
                </w:txbxContent>
              </v:textbox>
              <w10:wrap type="none"/>
            </v:shape>
            <v:shape style="position:absolute;left:7615;top:7692;width:363;height:45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497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485;width:3573;height:45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high / public access</w:t>
                    </w:r>
                  </w:p>
                </w:txbxContent>
              </v:textbox>
              <w10:wrap type="none"/>
            </v:shape>
            <v:shape style="position:absolute;left:7615;top:8485;width:363;height:45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pStyle w:val="BodyText"/>
        <w:tabs>
          <w:tab w:pos="2461" w:val="left" w:leader="none"/>
        </w:tabs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sliding</w:t>
      </w:r>
      <w:r>
        <w:rPr>
          <w:spacing w:val="-4"/>
        </w:rPr>
        <w:t> </w:t>
      </w:r>
      <w:r>
        <w:rPr/>
        <w:t>doors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folding</w:t>
      </w:r>
      <w:r>
        <w:rPr>
          <w:spacing w:val="-3"/>
        </w:rPr>
        <w:t> </w:t>
      </w:r>
      <w:r>
        <w:rPr/>
        <w:t>doors</w:t>
      </w:r>
      <w:r>
        <w:rPr>
          <w:spacing w:val="-4"/>
        </w:rPr>
        <w:t> </w:t>
      </w:r>
      <w:r>
        <w:rPr/>
        <w:t>according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1527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2013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Duration of functionality: Class 6 (highest class = 100,000</w:t>
      </w:r>
      <w:r>
        <w:rPr>
          <w:spacing w:val="-12"/>
          <w:sz w:val="20"/>
        </w:rPr>
        <w:t> </w:t>
      </w:r>
      <w:r>
        <w:rPr>
          <w:sz w:val="20"/>
        </w:rPr>
        <w:t>cycles)</w:t>
      </w:r>
    </w:p>
    <w:p>
      <w:pPr>
        <w:pStyle w:val="BodyText"/>
        <w:spacing w:before="2"/>
      </w:pPr>
    </w:p>
    <w:p>
      <w:pPr>
        <w:pStyle w:val="BodyText"/>
        <w:ind w:left="2461"/>
      </w:pPr>
      <w:r>
        <w:rPr/>
        <w:t>Hardware for furniture – Roller fittings for sliding doors according to EN 15706 : 2008 – Level 3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Overload</w:t>
      </w:r>
      <w:r>
        <w:rPr>
          <w:spacing w:val="-2"/>
          <w:sz w:val="20"/>
        </w:rPr>
        <w:t> </w:t>
      </w:r>
      <w:r>
        <w:rPr>
          <w:sz w:val="20"/>
        </w:rPr>
        <w:t>test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Functional</w:t>
      </w:r>
      <w:r>
        <w:rPr>
          <w:spacing w:val="-3"/>
          <w:sz w:val="20"/>
        </w:rPr>
        <w:t> </w:t>
      </w:r>
      <w:r>
        <w:rPr>
          <w:sz w:val="20"/>
        </w:rPr>
        <w:t>test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tabs>
          <w:tab w:pos="2461" w:val="left" w:leader="none"/>
        </w:tabs>
        <w:spacing w:line="249" w:lineRule="auto" w:before="0"/>
        <w:ind w:left="2461" w:right="512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283" w:hanging="2350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</w:t>
      </w:r>
      <w:r>
        <w:rPr>
          <w:spacing w:val="-4"/>
        </w:rPr>
        <w:t> </w:t>
      </w:r>
      <w:r>
        <w:rPr/>
        <w:t>Variotec</w:t>
      </w:r>
      <w:r>
        <w:rPr>
          <w:spacing w:val="-3"/>
        </w:rPr>
        <w:t> </w:t>
      </w:r>
      <w:r>
        <w:rPr/>
        <w:t>150</w:t>
      </w:r>
      <w:r>
        <w:rPr>
          <w:spacing w:val="-3"/>
        </w:rPr>
        <w:t> </w:t>
      </w:r>
      <w:r>
        <w:rPr/>
        <w:t>GV</w:t>
      </w:r>
      <w:r>
        <w:rPr>
          <w:spacing w:val="-3"/>
        </w:rPr>
        <w:t> </w:t>
      </w:r>
      <w:r>
        <w:rPr/>
        <w:t>consisting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running</w:t>
      </w:r>
      <w:r>
        <w:rPr>
          <w:spacing w:val="-3"/>
        </w:rPr>
        <w:t> </w:t>
      </w:r>
      <w:r>
        <w:rPr/>
        <w:t>track</w:t>
      </w:r>
      <w:r>
        <w:rPr>
          <w:spacing w:val="-4"/>
        </w:rPr>
        <w:t> </w:t>
      </w:r>
      <w:r>
        <w:rPr/>
        <w:t>(aluminum,</w:t>
      </w:r>
      <w:r>
        <w:rPr>
          <w:spacing w:val="-3"/>
        </w:rPr>
        <w:t> </w:t>
      </w:r>
      <w:r>
        <w:rPr/>
        <w:t>wall</w:t>
      </w:r>
      <w:r>
        <w:rPr>
          <w:spacing w:val="-3"/>
        </w:rPr>
        <w:t> </w:t>
      </w:r>
      <w:r>
        <w:rPr/>
        <w:t>thickness</w:t>
      </w:r>
      <w:r>
        <w:rPr>
          <w:spacing w:val="-3"/>
        </w:rPr>
        <w:t> </w:t>
      </w:r>
      <w:r>
        <w:rPr/>
        <w:t>4.0</w:t>
      </w:r>
      <w:r>
        <w:rPr>
          <w:spacing w:val="-4"/>
        </w:rPr>
        <w:t> </w:t>
      </w:r>
      <w:r>
        <w:rPr/>
        <w:t>mm</w:t>
      </w:r>
      <w:r>
        <w:rPr>
          <w:spacing w:val="-3"/>
        </w:rPr>
        <w:t> </w:t>
      </w:r>
      <w:r>
        <w:rPr/>
        <w:t>(5/32'')), guide track, suspension and glass retaining profiles and combinable door</w:t>
      </w:r>
      <w:r>
        <w:rPr>
          <w:spacing w:val="-21"/>
        </w:rPr>
        <w:t> </w:t>
      </w:r>
      <w:r>
        <w:rPr/>
        <w:t>elements: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2" w:lineRule="exact" w:before="1"/>
        <w:ind w:left="2461"/>
      </w:pPr>
      <w:r>
        <w:rPr/>
        <w:t>Sliding door: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Running gear with ball bearing rollers with suspension</w:t>
      </w:r>
      <w:r>
        <w:rPr>
          <w:spacing w:val="-13"/>
        </w:rPr>
        <w:t> </w:t>
      </w:r>
      <w:r>
        <w:rPr/>
        <w:t>carriage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Guide</w:t>
      </w:r>
      <w:r>
        <w:rPr>
          <w:spacing w:val="-3"/>
        </w:rPr>
        <w:t> </w:t>
      </w:r>
      <w:r>
        <w:rPr/>
        <w:t>piece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Cover</w:t>
      </w:r>
      <w:r>
        <w:rPr>
          <w:spacing w:val="-3"/>
        </w:rPr>
        <w:t> </w:t>
      </w:r>
      <w:r>
        <w:rPr/>
        <w:t>caps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Bottom locking</w:t>
      </w:r>
      <w:r>
        <w:rPr>
          <w:spacing w:val="-3"/>
        </w:rPr>
        <w:t> </w:t>
      </w:r>
      <w:r>
        <w:rPr/>
        <w:t>lever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Pivot door: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Pivot</w:t>
      </w:r>
      <w:r>
        <w:rPr>
          <w:spacing w:val="-4"/>
        </w:rPr>
        <w:t> </w:t>
      </w:r>
      <w:r>
        <w:rPr/>
        <w:t>bearing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</w:t>
      </w:r>
      <w:r>
        <w:rPr>
          <w:spacing w:val="-3"/>
        </w:rPr>
        <w:t> </w:t>
      </w:r>
      <w:r>
        <w:rPr/>
        <w:t>Follower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Thrust bearing and</w:t>
      </w:r>
      <w:r>
        <w:rPr>
          <w:spacing w:val="-5"/>
        </w:rPr>
        <w:t> </w:t>
      </w:r>
      <w:r>
        <w:rPr/>
        <w:t>sleeve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Cover</w:t>
      </w:r>
      <w:r>
        <w:rPr>
          <w:spacing w:val="-3"/>
        </w:rPr>
        <w:t> </w:t>
      </w:r>
      <w:r>
        <w:rPr/>
        <w:t>caps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Double action door: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Running gear with ball bearing rollers with suspension</w:t>
      </w:r>
      <w:r>
        <w:rPr>
          <w:spacing w:val="-13"/>
        </w:rPr>
        <w:t> </w:t>
      </w:r>
      <w:r>
        <w:rPr/>
        <w:t>carriage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Retaining</w:t>
      </w:r>
      <w:r>
        <w:rPr>
          <w:spacing w:val="-3"/>
        </w:rPr>
        <w:t> </w:t>
      </w:r>
      <w:r>
        <w:rPr/>
        <w:t>device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Suspension and glass retaining</w:t>
      </w:r>
      <w:r>
        <w:rPr>
          <w:spacing w:val="-6"/>
        </w:rPr>
        <w:t> </w:t>
      </w:r>
      <w:r>
        <w:rPr/>
        <w:t>profile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Pivot</w:t>
      </w:r>
      <w:r>
        <w:rPr>
          <w:spacing w:val="-4"/>
        </w:rPr>
        <w:t> </w:t>
      </w:r>
      <w:r>
        <w:rPr/>
        <w:t>bearing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Cover</w:t>
      </w:r>
      <w:r>
        <w:rPr>
          <w:spacing w:val="-3"/>
        </w:rPr>
        <w:t> </w:t>
      </w:r>
      <w:r>
        <w:rPr/>
        <w:t>caps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Coupling</w:t>
      </w:r>
      <w:r>
        <w:rPr>
          <w:spacing w:val="-3"/>
        </w:rPr>
        <w:t> </w:t>
      </w:r>
      <w:r>
        <w:rPr/>
        <w:t>mechanism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Bottom door</w:t>
      </w:r>
      <w:r>
        <w:rPr>
          <w:spacing w:val="-3"/>
        </w:rPr>
        <w:t> </w:t>
      </w:r>
      <w:r>
        <w:rPr/>
        <w:t>closer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Sliding pivot door: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Running gear with ball bearing rollers with suspension</w:t>
      </w:r>
      <w:r>
        <w:rPr>
          <w:spacing w:val="-13"/>
        </w:rPr>
        <w:t> </w:t>
      </w:r>
      <w:r>
        <w:rPr/>
        <w:t>carriage</w:t>
      </w:r>
    </w:p>
    <w:p>
      <w:pPr>
        <w:pStyle w:val="BodyText"/>
        <w:tabs>
          <w:tab w:pos="2733" w:val="left" w:leader="dot"/>
        </w:tabs>
        <w:spacing w:line="233" w:lineRule="exact"/>
        <w:ind w:left="2461"/>
      </w:pPr>
      <w:r>
        <w:rPr/>
        <w:t>(</w:t>
        <w:tab/>
        <w:t>) Retaining</w:t>
      </w:r>
      <w:r>
        <w:rPr>
          <w:spacing w:val="-3"/>
        </w:rPr>
        <w:t> </w:t>
      </w:r>
      <w:r>
        <w:rPr/>
        <w:t>device</w:t>
      </w:r>
    </w:p>
    <w:p>
      <w:pPr>
        <w:pStyle w:val="BodyText"/>
        <w:tabs>
          <w:tab w:pos="2732" w:val="left" w:leader="dot"/>
        </w:tabs>
        <w:spacing w:before="2"/>
        <w:ind w:left="2459"/>
      </w:pPr>
      <w:r>
        <w:rPr/>
        <w:t>(</w:t>
        <w:tab/>
      </w:r>
      <w:r>
        <w:rPr>
          <w:spacing w:val="-24"/>
        </w:rPr>
        <w:t>). </w:t>
      </w:r>
      <w:r>
        <w:rPr/>
        <w:t>Suspension and glass retaining</w:t>
      </w:r>
      <w:r>
        <w:rPr>
          <w:spacing w:val="-21"/>
        </w:rPr>
        <w:t> </w:t>
      </w:r>
      <w:r>
        <w:rPr/>
        <w:t>profile</w:t>
      </w:r>
    </w:p>
    <w:p>
      <w:pPr>
        <w:pStyle w:val="BodyText"/>
        <w:tabs>
          <w:tab w:pos="2729" w:val="left" w:leader="dot"/>
        </w:tabs>
        <w:spacing w:line="228" w:lineRule="exact" w:before="3"/>
        <w:ind w:left="2459"/>
      </w:pPr>
      <w:r>
        <w:rPr/>
        <w:t>(</w:t>
        <w:tab/>
        <w:t>) Pivot</w:t>
      </w:r>
      <w:r>
        <w:rPr>
          <w:spacing w:val="-3"/>
        </w:rPr>
        <w:t> </w:t>
      </w:r>
      <w:r>
        <w:rPr/>
        <w:t>bearing</w:t>
      </w:r>
    </w:p>
    <w:p>
      <w:pPr>
        <w:pStyle w:val="BodyText"/>
        <w:tabs>
          <w:tab w:pos="2731" w:val="left" w:leader="dot"/>
        </w:tabs>
        <w:spacing w:line="228" w:lineRule="exact"/>
        <w:ind w:left="2459"/>
      </w:pPr>
      <w:r>
        <w:rPr/>
        <w:t>(</w:t>
        <w:tab/>
        <w:t>) Cover</w:t>
      </w:r>
      <w:r>
        <w:rPr>
          <w:spacing w:val="-3"/>
        </w:rPr>
        <w:t> </w:t>
      </w:r>
      <w:r>
        <w:rPr/>
        <w:t>caps</w:t>
      </w:r>
    </w:p>
    <w:p>
      <w:pPr>
        <w:pStyle w:val="BodyText"/>
        <w:tabs>
          <w:tab w:pos="2729" w:val="left" w:leader="dot"/>
        </w:tabs>
        <w:spacing w:before="2"/>
        <w:ind w:left="2459"/>
      </w:pPr>
      <w:r>
        <w:rPr/>
        <w:t>(</w:t>
        <w:tab/>
        <w:t>) Overhead door</w:t>
      </w:r>
      <w:r>
        <w:rPr>
          <w:spacing w:val="-4"/>
        </w:rPr>
        <w:t> </w:t>
      </w:r>
      <w:r>
        <w:rPr/>
        <w:t>closer</w:t>
      </w:r>
    </w:p>
    <w:p>
      <w:pPr>
        <w:pStyle w:val="BodyText"/>
        <w:tabs>
          <w:tab w:pos="2732" w:val="left" w:leader="dot"/>
        </w:tabs>
        <w:spacing w:before="3"/>
        <w:ind w:left="2459"/>
      </w:pPr>
      <w:r>
        <w:rPr/>
        <w:t>(</w:t>
        <w:tab/>
      </w:r>
      <w:r>
        <w:rPr>
          <w:spacing w:val="-24"/>
        </w:rPr>
        <w:t>).</w:t>
      </w:r>
      <w:r>
        <w:rPr>
          <w:spacing w:val="-9"/>
        </w:rPr>
        <w:t> </w:t>
      </w:r>
      <w:r>
        <w:rPr/>
        <w:t>Stopper</w:t>
      </w:r>
    </w:p>
    <w:p>
      <w:pPr>
        <w:pStyle w:val="BodyText"/>
        <w:tabs>
          <w:tab w:pos="2729" w:val="left" w:leader="dot"/>
        </w:tabs>
        <w:spacing w:before="2"/>
        <w:ind w:left="2459"/>
      </w:pPr>
      <w:r>
        <w:rPr/>
        <w:t>(</w:t>
        <w:tab/>
        <w:t>) Hold open</w:t>
      </w:r>
      <w:r>
        <w:rPr>
          <w:spacing w:val="-4"/>
        </w:rPr>
        <w:t> </w:t>
      </w:r>
      <w:r>
        <w:rPr/>
        <w:t>insert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ind w:left="2459" w:right="5970"/>
      </w:pPr>
      <w:r>
        <w:rPr/>
        <w:t>(….) Sealing profile, upright (….) Top and bottom seals (….) Direction change profile (….) Bottom guide profile (….) Floor sleeve</w:t>
      </w:r>
    </w:p>
    <w:p>
      <w:pPr>
        <w:pStyle w:val="BodyText"/>
        <w:spacing w:line="232" w:lineRule="exact"/>
        <w:ind w:left="2459"/>
      </w:pPr>
      <w:r>
        <w:rPr/>
        <w:t>(….)</w:t>
      </w:r>
      <w:r>
        <w:rPr>
          <w:spacing w:val="-8"/>
        </w:rPr>
        <w:t> </w:t>
      </w:r>
      <w:r>
        <w:rPr/>
        <w:t>Lock</w:t>
      </w: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pStyle w:val="Heading1"/>
        <w:tabs>
          <w:tab w:pos="2470" w:val="left" w:leader="none"/>
        </w:tabs>
        <w:spacing w:line="248" w:lineRule="exact" w:before="50"/>
        <w:ind w:left="12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5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28" w:val="left" w:leader="none"/>
        </w:tabs>
        <w:spacing w:line="232" w:lineRule="exact" w:before="0" w:after="0"/>
        <w:ind w:left="2627" w:right="0" w:hanging="157"/>
        <w:jc w:val="left"/>
        <w:rPr>
          <w:sz w:val="20"/>
        </w:rPr>
      </w:pPr>
      <w:r>
        <w:rPr>
          <w:sz w:val="20"/>
        </w:rPr>
        <w:t>Glass with processing VSG/</w:t>
      </w:r>
      <w:r>
        <w:rPr>
          <w:spacing w:val="-2"/>
          <w:sz w:val="20"/>
        </w:rPr>
        <w:t> </w:t>
      </w:r>
      <w:r>
        <w:rPr>
          <w:sz w:val="20"/>
        </w:rPr>
        <w:t>ESG</w:t>
      </w:r>
    </w:p>
    <w:p>
      <w:pPr>
        <w:pStyle w:val="ListParagraph"/>
        <w:numPr>
          <w:ilvl w:val="0"/>
          <w:numId w:val="1"/>
        </w:numPr>
        <w:tabs>
          <w:tab w:pos="2628" w:val="left" w:leader="none"/>
        </w:tabs>
        <w:spacing w:line="233" w:lineRule="exact" w:before="0" w:after="0"/>
        <w:ind w:left="2627" w:right="0" w:hanging="157"/>
        <w:jc w:val="left"/>
        <w:rPr>
          <w:sz w:val="20"/>
        </w:rPr>
      </w:pPr>
      <w:r>
        <w:rPr>
          <w:sz w:val="20"/>
        </w:rPr>
        <w:t>Wet glazing with</w:t>
      </w:r>
      <w:r>
        <w:rPr>
          <w:spacing w:val="-3"/>
          <w:sz w:val="20"/>
        </w:rPr>
        <w:t> </w:t>
      </w:r>
      <w:r>
        <w:rPr>
          <w:sz w:val="20"/>
        </w:rPr>
        <w:t>silicone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/>
        <w:t>Stacking area</w:t>
      </w:r>
    </w:p>
    <w:p>
      <w:pPr>
        <w:pStyle w:val="ListParagraph"/>
        <w:numPr>
          <w:ilvl w:val="0"/>
          <w:numId w:val="1"/>
        </w:numPr>
        <w:tabs>
          <w:tab w:pos="2628" w:val="left" w:leader="none"/>
        </w:tabs>
        <w:spacing w:line="232" w:lineRule="exact" w:before="0" w:after="0"/>
        <w:ind w:left="2627" w:right="0" w:hanging="157"/>
        <w:jc w:val="left"/>
        <w:rPr>
          <w:sz w:val="20"/>
        </w:rPr>
      </w:pPr>
      <w:r>
        <w:rPr>
          <w:sz w:val="20"/>
        </w:rPr>
        <w:t>Individual stacking area positioning</w:t>
      </w:r>
      <w:r>
        <w:rPr>
          <w:spacing w:val="-4"/>
          <w:sz w:val="20"/>
        </w:rPr>
        <w:t> </w:t>
      </w:r>
      <w:r>
        <w:rPr>
          <w:sz w:val="20"/>
        </w:rPr>
        <w:t>possible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/>
        <w:t>Floor</w:t>
      </w:r>
    </w:p>
    <w:p>
      <w:pPr>
        <w:pStyle w:val="ListParagraph"/>
        <w:numPr>
          <w:ilvl w:val="0"/>
          <w:numId w:val="1"/>
        </w:numPr>
        <w:tabs>
          <w:tab w:pos="2628" w:val="left" w:leader="none"/>
        </w:tabs>
        <w:spacing w:line="232" w:lineRule="exact" w:before="0" w:after="0"/>
        <w:ind w:left="2627" w:right="0" w:hanging="157"/>
        <w:jc w:val="left"/>
        <w:rPr>
          <w:sz w:val="20"/>
        </w:rPr>
      </w:pPr>
      <w:r>
        <w:rPr>
          <w:sz w:val="20"/>
        </w:rPr>
        <w:t>Processing on floor for guide track or</w:t>
      </w:r>
      <w:r>
        <w:rPr>
          <w:spacing w:val="-4"/>
          <w:sz w:val="20"/>
        </w:rPr>
        <w:t> </w:t>
      </w:r>
      <w:r>
        <w:rPr>
          <w:sz w:val="20"/>
        </w:rPr>
        <w:t>locks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793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912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744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7471">
          <wp:simplePos x="0" y="0"/>
          <wp:positionH relativeFrom="page">
            <wp:posOffset>5462013</wp:posOffset>
          </wp:positionH>
          <wp:positionV relativeFrom="page">
            <wp:posOffset>827043</wp:posOffset>
          </wp:positionV>
          <wp:extent cx="1123367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23367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771118pt;margin-top:68.660194pt;width:41.3pt;height:13.95pt;mso-position-horizontal-relative:page;mso-position-vertical-relative:page;z-index:-796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150 GV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8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7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6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5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1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3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2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1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" w:line="238" w:lineRule="exact"/>
      <w:ind w:left="247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27" w:hanging="157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2023-02-22T13:58:46Z</dcterms:created>
  <dcterms:modified xsi:type="dcterms:W3CDTF">2023-02-22T13:58:46Z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2023-02-22T00:00:00Z</vt:filetime>
  </property>
</Properties>
</file>