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15.850pt;mso-position-horizontal-relative:page;mso-position-vertical-relative:page;z-index:15728640" id="docshapegroup4" coordorigin="62,1983" coordsize="11783,631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539" id="docshape32" coordorigin="62,6853" coordsize="11783,539" path="m11845,6853l11289,6853,7615,6853,2897,6853,62,6853,62,7392,2897,7392,7615,7392,11289,7392,11845,7392,11845,6853xe" filled="true" fillcolor="#f4f4f4" stroked="false">
              <v:path arrowok="t"/>
              <v:fill type="solid"/>
            </v:shape>
            <v:rect style="position:absolute;left:2897;top:7369;width:4718;height:23" id="docshape3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4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id="docshape35" coordorigin="62,7392" coordsize="11783,256" path="m11845,7392l11289,7392,7615,7392,2897,7392,62,7392,62,7647,2897,7647,7615,7647,11289,7647,11845,7647,11845,7392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rect style="position:absolute;left:62;top:7901;width:11772;height:397" id="docshape41" filled="true" fillcolor="#f4f4f4" stroked="false">
              <v:fill type="solid"/>
            </v:rect>
            <v:shape style="position:absolute;left:572;top:2243;width:10407;height:522" type="#_x0000_t202" id="docshape4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pivoter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escamoter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latéralement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jusqu'à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50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Permet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un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aménagement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intérieur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multifonctionnel,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associé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un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design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affleurant.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4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4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394;height:432" type="#_x0000_t202" id="docshape4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Dimensions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flexible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liberté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conception</w:t>
                    </w:r>
                  </w:p>
                </w:txbxContent>
              </v:textbox>
              <w10:wrap type="none"/>
            </v:shape>
            <v:shape style="position:absolute;left:3464;top:4256;width:748;height:199" type="#_x0000_t202" id="docshape46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250;width:5782;height:432" type="#_x0000_t202" id="docshape4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Manipulation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simple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silencieuse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amortisseur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aux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charnières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amortisseur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fermeture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intégré</w:t>
                    </w:r>
                  </w:p>
                </w:txbxContent>
              </v:textbox>
              <w10:wrap type="none"/>
            </v:shape>
            <v:shape style="position:absolute;left:572;top:5072;width:4238;height:1770" type="#_x0000_t202" id="docshape48" filled="false" stroked="false">
              <v:textbox inset="0,0,0,0">
                <w:txbxContent>
                  <w:p>
                    <w:pPr>
                      <w:tabs>
                        <w:tab w:pos="2322" w:val="left" w:leader="none"/>
                      </w:tabs>
                      <w:spacing w:line="23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Poids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Hauteur de la porte Largeur de porte Réglage en hauteur </w:t>
                    </w:r>
                    <w:r>
                      <w:rPr>
                        <w:spacing w:val="-2"/>
                        <w:sz w:val="20"/>
                      </w:rPr>
                      <w:t>Amortissement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397;height:1730" type="#_x0000_t202" id="docshape4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25–50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2301–2850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300–900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3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181;width:5927;height:710" type="#_x0000_t202" id="docshape50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7181;width:325;height:710" type="#_x0000_t202" id="docshape5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2461" w:val="left" w:leader="none"/>
        </w:tabs>
        <w:spacing w:line="249" w:lineRule="auto" w:before="44"/>
        <w:ind w:left="2461" w:right="18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spacing w:before="7"/>
        <w:rPr>
          <w:sz w:val="19"/>
        </w:rPr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charnières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leurs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composants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- Charnières à axe de rotation vertical selon EN 15570 / 2008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4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105" w:hanging="2349"/>
        <w:jc w:val="both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2"/>
        </w:rPr>
        <w:t> </w:t>
      </w:r>
      <w:r>
        <w:rPr/>
        <w:t>Concepta</w:t>
      </w:r>
      <w:r>
        <w:rPr>
          <w:spacing w:val="-2"/>
        </w:rPr>
        <w:t> </w:t>
      </w:r>
      <w:r>
        <w:rPr/>
        <w:t>50</w:t>
      </w:r>
      <w:r>
        <w:rPr>
          <w:spacing w:val="-3"/>
        </w:rPr>
        <w:t> </w:t>
      </w:r>
      <w:r>
        <w:rPr/>
        <w:t>composé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profilés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guidage</w:t>
      </w:r>
      <w:r>
        <w:rPr>
          <w:spacing w:val="-2"/>
        </w:rPr>
        <w:t> </w:t>
      </w:r>
      <w:r>
        <w:rPr/>
        <w:t>(aluminium),</w:t>
      </w:r>
      <w:r>
        <w:rPr>
          <w:spacing w:val="-3"/>
        </w:rPr>
        <w:t> </w:t>
      </w:r>
      <w:r>
        <w:rPr/>
        <w:t>compas</w:t>
      </w:r>
      <w:r>
        <w:rPr>
          <w:spacing w:val="-2"/>
        </w:rPr>
        <w:t> </w:t>
      </w:r>
      <w:r>
        <w:rPr/>
        <w:t>(acier</w:t>
      </w:r>
      <w:r>
        <w:rPr>
          <w:spacing w:val="-2"/>
        </w:rPr>
        <w:t> </w:t>
      </w:r>
      <w:r>
        <w:rPr/>
        <w:t>galvanisé), galets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</w:t>
      </w:r>
      <w:r>
        <w:rPr>
          <w:spacing w:val="-4"/>
        </w:rPr>
        <w:t> </w:t>
      </w:r>
      <w:r>
        <w:rPr/>
        <w:t>inclus,</w:t>
      </w:r>
      <w:r>
        <w:rPr>
          <w:spacing w:val="-5"/>
        </w:rPr>
        <w:t> </w:t>
      </w:r>
      <w:r>
        <w:rPr/>
        <w:t>fermeture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porte,</w:t>
      </w:r>
      <w:r>
        <w:rPr>
          <w:spacing w:val="-5"/>
        </w:rPr>
        <w:t> </w:t>
      </w:r>
      <w:r>
        <w:rPr/>
        <w:t>profilé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montant</w:t>
      </w:r>
      <w:r>
        <w:rPr>
          <w:spacing w:val="-5"/>
        </w:rPr>
        <w:t> </w:t>
      </w:r>
      <w:r>
        <w:rPr/>
        <w:t>horizontal, charnières à boîtier avec amortisseur.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0"/>
        </w:rPr>
        <w:t> </w:t>
      </w:r>
      <w:r>
        <w:rPr/>
        <w:t>Profilés</w:t>
      </w:r>
      <w:r>
        <w:rPr>
          <w:spacing w:val="-6"/>
        </w:rPr>
        <w:t> </w:t>
      </w:r>
      <w:r>
        <w:rPr/>
        <w:t>d'assemblage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caisson</w:t>
      </w:r>
      <w:r>
        <w:rPr>
          <w:spacing w:val="-6"/>
        </w:rPr>
        <w:t> </w:t>
      </w:r>
      <w:r>
        <w:rPr/>
        <w:t>(Connector</w:t>
      </w:r>
      <w:r>
        <w:rPr>
          <w:spacing w:val="-6"/>
        </w:rPr>
        <w:t> </w:t>
      </w:r>
      <w:r>
        <w:rPr/>
        <w:t>55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110</w:t>
      </w:r>
      <w:r>
        <w:rPr>
          <w:spacing w:val="-6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Coulisse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deux</w:t>
      </w:r>
      <w:r>
        <w:rPr>
          <w:spacing w:val="-7"/>
        </w:rPr>
        <w:t> </w:t>
      </w:r>
      <w:r>
        <w:rPr/>
        <w:t>portes</w:t>
      </w:r>
      <w:r>
        <w:rPr>
          <w:spacing w:val="-6"/>
        </w:rPr>
        <w:t> </w:t>
      </w:r>
      <w:r>
        <w:rPr>
          <w:spacing w:val="-2"/>
        </w:rPr>
        <w:t>rentrantes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Poignées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porte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>
          <w:spacing w:val="-2"/>
        </w:rPr>
        <w:t>d'alignement</w:t>
      </w:r>
    </w:p>
    <w:p>
      <w:pPr>
        <w:spacing w:after="0" w:line="23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60"/>
          <w:pgNumType w:start="1"/>
        </w:sectPr>
      </w:pPr>
    </w:p>
    <w:p>
      <w:pPr>
        <w:pStyle w:val="Heading1"/>
        <w:tabs>
          <w:tab w:pos="2461" w:val="left" w:leader="none"/>
        </w:tabs>
        <w:spacing w:line="248" w:lineRule="exact" w:before="182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boîtier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ferrures</w:t>
      </w:r>
    </w:p>
    <w:p>
      <w:pPr>
        <w:pStyle w:val="BodyText"/>
      </w:pPr>
    </w:p>
    <w:p>
      <w:pPr>
        <w:pStyle w:val="Heading1"/>
      </w:pPr>
      <w:r>
        <w:rPr/>
        <w:t>Côté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caisson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côté</w:t>
      </w:r>
      <w:r>
        <w:rPr>
          <w:spacing w:val="-4"/>
        </w:rPr>
        <w:t> </w:t>
      </w:r>
      <w:r>
        <w:rPr>
          <w:spacing w:val="-2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BodyText"/>
        <w:spacing w:before="1"/>
      </w:pPr>
    </w:p>
    <w:p>
      <w:pPr>
        <w:pStyle w:val="Heading1"/>
      </w:pPr>
      <w:r>
        <w:rPr/>
        <w:t>Constructions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corps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encastrée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s'ouvrant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panneau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supérieur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niche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s'ouvrant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supérieur</w:t>
      </w:r>
    </w:p>
    <w:sectPr>
      <w:pgSz w:w="11910" w:h="16840"/>
      <w:pgMar w:header="401" w:footer="1105" w:top="1960" w:bottom="130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41280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4076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4176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1584179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pacing w:val="-5"/>
                    <w:sz w:val="24"/>
                  </w:rPr>
                  <w:t>50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6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33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40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47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5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61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68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75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2023-03-07T07:18:17Z</dcterms:created>
  <dcterms:modified xsi:type="dcterms:W3CDTF">2023-03-07T07:18:17Z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