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15728640" id="docshapegroup4" coordorigin="62,1983" coordsize="11783,7212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2897,3865l62,3865,62,4375,2897,4375,2897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897;top:3865;width:568;height:511" type="#_x0000_t75" id="docshape10" stroked="false">
              <v:imagedata r:id="rId8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id="docshape35" coordorigin="62,6700" coordsize="11783,539" path="m11845,6700l11289,6700,7615,6700,2897,6700,62,6700,62,7239,2897,7239,7615,7239,11289,7239,11845,7239,11845,6700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id="docshape41" coordorigin="62,7494" coordsize="11783,256" path="m11845,7494l11289,7494,7615,7494,2897,7494,62,7494,62,7749,2897,7749,7615,7749,11289,7749,11845,7749,11845,7494xe" filled="true" fillcolor="#f4f4f4" stroked="false">
              <v:path arrowok="t"/>
              <v:fill type="solid"/>
            </v:shape>
            <v:rect style="position:absolute;left:2897;top:7726;width:4718;height:23" id="docshape42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id="docshape4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id="docshape44" coordorigin="62,7749" coordsize="11783,539" path="m11845,7749l11289,7749,7615,7749,2897,7749,62,7749,62,8287,2897,8287,7615,8287,11289,8287,11845,8287,11845,7749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7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id="docshape50" coordorigin="62,8543" coordsize="11783,256" path="m11845,8543l11289,8543,7615,8543,2897,8543,62,8543,62,8798,2897,8798,7615,8798,11289,8798,11845,8798,11845,8543xe" filled="true" fillcolor="#f4f4f4" stroked="false">
              <v:path arrowok="t"/>
              <v:fill type="solid"/>
            </v:shape>
            <v:rect style="position:absolute;left:2897;top:8775;width:4718;height:23" id="docshape51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id="docshape52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rect style="position:absolute;left:62;top:8797;width:11772;height:397" id="docshape53" filled="true" fillcolor="#f4f4f4" stroked="false">
              <v:fill type="solid"/>
            </v:rect>
            <v:shape style="position:absolute;left:572;top:2243;width:10232;height:522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1036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502;width:2123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Design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rectiligne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neutre</w:t>
                    </w:r>
                  </w:p>
                </w:txbxContent>
              </v:textbox>
              <w10:wrap type="none"/>
            </v:shape>
            <v:shape style="position:absolute;left:3464;top:4029;width:809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023;width:5752;height:199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élevée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fixation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paroi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verre</w:t>
                    </w:r>
                    <w:r>
                      <w:rPr>
                        <w:spacing w:val="-2"/>
                        <w:sz w:val="20"/>
                      </w:rPr>
                      <w:t> solidaire</w:t>
                    </w:r>
                  </w:p>
                </w:txbxContent>
              </v:textbox>
              <w10:wrap type="none"/>
            </v:shape>
            <v:shape style="position:absolute;left:572;top:4704;width:4612;height:1985" type="#_x0000_t202" id="docshape60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859;height:1985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040;width:1886;height:199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028;width:2639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028;width:325;height:709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077;width:5928;height:709" type="#_x0000_t202" id="docshape65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077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tabs>
          <w:tab w:pos="2461" w:val="left" w:leader="none"/>
        </w:tabs>
        <w:spacing w:line="249" w:lineRule="auto" w:before="43"/>
        <w:ind w:left="2461" w:right="83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6"/>
        <w:ind w:left="2461" w:right="113" w:hanging="2349"/>
      </w:pPr>
      <w:r>
        <w:rPr>
          <w:b/>
          <w:position w:val="1"/>
        </w:rPr>
        <w:t>Version du produit</w:t>
        <w:tab/>
      </w:r>
      <w:r>
        <w:rPr/>
        <w:t>Hawa Junior 160 G composé d'un rail de roulement (épaisseur de la paroi en aluminium 4,0 mm),</w:t>
      </w:r>
      <w:r>
        <w:rPr>
          <w:spacing w:val="-4"/>
        </w:rPr>
        <w:t> </w:t>
      </w:r>
      <w:r>
        <w:rPr/>
        <w:t>chariots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butée,</w:t>
      </w:r>
      <w:r>
        <w:rPr>
          <w:spacing w:val="-4"/>
        </w:rPr>
        <w:t> </w:t>
      </w:r>
      <w:r>
        <w:rPr/>
        <w:t>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sabot,</w:t>
      </w:r>
      <w:r>
        <w:rPr>
          <w:spacing w:val="-4"/>
        </w:rPr>
        <w:t> </w:t>
      </w:r>
      <w:r>
        <w:rPr/>
        <w:t>profil</w:t>
      </w:r>
      <w:r>
        <w:rPr>
          <w:spacing w:val="-5"/>
        </w:rPr>
        <w:t> </w:t>
      </w:r>
      <w:r>
        <w:rPr/>
        <w:t>porteur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sabot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 guidage au sol sans jeu.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guidage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Kit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rails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vitrage</w:t>
      </w:r>
      <w:r>
        <w:rPr>
          <w:spacing w:val="-4"/>
        </w:rPr>
        <w:t> fixe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5"/>
        </w:rPr>
        <w:t> </w:t>
      </w:r>
      <w:r>
        <w:rPr/>
        <w:t>Serrure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>
          <w:spacing w:val="-4"/>
        </w:rPr>
        <w:t>pêne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1"/>
        </w:numPr>
        <w:tabs>
          <w:tab w:pos="2594" w:val="left" w:leader="none"/>
        </w:tabs>
        <w:spacing w:line="240" w:lineRule="auto" w:before="1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7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porteur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porte-</w:t>
      </w:r>
      <w:r>
        <w:rPr>
          <w:spacing w:val="-2"/>
          <w:sz w:val="20"/>
        </w:rPr>
        <w:t>verre</w:t>
      </w:r>
    </w:p>
    <w:sectPr>
      <w:pgSz w:w="11910" w:h="16840"/>
      <w:pgMar w:header="401" w:footer="1105" w:top="1960" w:bottom="130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561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510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932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273pt;margin-top:68.660667pt;width:34.3pt;height:13.95pt;mso-position-horizontal-relative:page;mso-position-vertical-relative:page;z-index:-1585612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160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12"/>
                    <w:sz w:val="24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6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53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80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07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3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561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88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15" w:hanging="13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593" w:hanging="133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2023-03-07T09:09:06Z</dcterms:created>
  <dcterms:modified xsi:type="dcterms:W3CDTF">2023-03-07T09:09:06Z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