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1.974548pt;width:589.15pt;height:393.8pt;mso-position-horizontal-relative:page;mso-position-vertical-relative:page;z-index:15728640" id="docshapegroup4" coordorigin="62,2039" coordsize="11783,7876">
            <v:shape style="position:absolute;left:62;top:2039;width:11766;height:1361" id="docshape5" coordorigin="62,2039" coordsize="11766,1361" path="m11828,2039l11289,2039,62,2039,62,3372,62,3400,573,3400,573,3372,11289,3372,11828,3372,11828,2039xe" filled="true" fillcolor="#f4f4f4" stroked="false">
              <v:path arrowok="t"/>
              <v:fill type="solid"/>
            </v:shape>
            <v:rect style="position:absolute;left:572;top:3371;width:681;height:29" id="docshape6" filled="true" fillcolor="#ff0000" stroked="false">
              <v:fill type="solid"/>
            </v:rect>
            <v:shape style="position:absolute;left:62;top:3371;width:11783;height:777" id="docshape7" coordorigin="62,3372" coordsize="11783,777" path="m11845,3372l1253,3372,1253,3400,62,3400,62,4149,2897,4149,3464,4149,3464,3400,11845,3400,11845,3372xe" filled="true" fillcolor="#f4f4f4" stroked="false">
              <v:path arrowok="t"/>
              <v:fill type="solid"/>
            </v:shape>
            <v:shape style="position:absolute;left:2942;top:3456;width:420;height:454" type="#_x0000_t75" id="docshape8" stroked="false">
              <v:imagedata r:id="rId7" o:title=""/>
            </v:shape>
            <v:shape style="position:absolute;left:62;top:3400;width:11766;height:1441" id="docshape9" coordorigin="62,3400" coordsize="11766,1441" path="m3464,4149l2897,4149,62,4149,62,4840,2897,4840,3464,4840,3464,4149xm11828,3400l10666,3400,4882,3400,3464,3400,3464,4149,4882,4149,10666,4149,11828,4149,11828,3400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id="docshape35" coordorigin="62,7165" coordsize="11783,256" path="m11845,7165l11289,7165,7615,7165,2897,7165,62,7165,62,7420,2897,7420,7615,7420,11289,7420,11845,7420,11845,7165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539" id="docshape38" coordorigin="62,7420" coordsize="11783,539" path="m11845,7420l11289,7420,7615,7420,2897,7420,62,7420,62,7959,2897,7959,7615,7959,11289,7959,11845,7959,11845,7420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3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4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5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id="docshape56" filled="true" fillcolor="#f4f4f4" stroked="false">
              <v:fill type="solid"/>
            </v:rect>
            <v:shape style="position:absolute;left:572;top:2300;width:10497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4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64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64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59;width:5736;height:431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d’installation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réduite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écart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roulement</w:t>
                    </w:r>
                  </w:p>
                </w:txbxContent>
              </v:textbox>
              <w10:wrap type="none"/>
            </v:shape>
            <v:shape style="position:absolute;left:3464;top:4313;width:748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307;width:6111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Paliers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lisses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durables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silencieux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plus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élevés</w:t>
                    </w:r>
                  </w:p>
                </w:txbxContent>
              </v:textbox>
              <w10:wrap type="none"/>
            </v:shape>
            <v:shape style="position:absolute;left:572;top:5169;width:5773;height:2240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69;width:1709;height:2240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5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760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48;width:2639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748;width:325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97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97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2461" w:right="874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2013</w:t>
      </w:r>
    </w:p>
    <w:p>
      <w:pPr>
        <w:pStyle w:val="BodyText"/>
        <w:spacing w:before="3"/>
        <w:ind w:left="2461"/>
      </w:pPr>
      <w:r>
        <w:rPr/>
        <w:t>–</w:t>
      </w:r>
      <w:r>
        <w:rPr>
          <w:spacing w:val="-7"/>
        </w:rPr>
        <w:t> </w:t>
      </w:r>
      <w:r>
        <w:rPr/>
        <w:t>Durée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fonctionnalité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catégorie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(catégorie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plus</w:t>
      </w:r>
      <w:r>
        <w:rPr>
          <w:spacing w:val="-6"/>
        </w:rPr>
        <w:t> </w:t>
      </w:r>
      <w:r>
        <w:rPr/>
        <w:t>élevée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7"/>
        </w:rPr>
        <w:t> </w:t>
      </w:r>
      <w:r>
        <w:rPr>
          <w:spacing w:val="-2"/>
        </w:rPr>
        <w:t>cycles)</w:t>
      </w:r>
    </w:p>
    <w:p>
      <w:pPr>
        <w:pStyle w:val="BodyText"/>
        <w:spacing w:before="2"/>
      </w:pPr>
    </w:p>
    <w:p>
      <w:pPr>
        <w:pStyle w:val="BodyText"/>
        <w:ind w:left="2461" w:right="516"/>
      </w:pP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Résistance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solidité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 volets roulants selon EN 15706 / 2009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900" w:bottom="1300" w:left="460" w:right="540"/>
          <w:pgNumType w:start="1"/>
        </w:sectPr>
      </w:pPr>
    </w:p>
    <w:p>
      <w:pPr>
        <w:tabs>
          <w:tab w:pos="2461" w:val="left" w:leader="none"/>
        </w:tabs>
        <w:spacing w:line="249" w:lineRule="auto" w:before="72"/>
        <w:ind w:left="2461" w:right="10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spacing w:val="-2"/>
          <w:w w:val="105"/>
          <w:sz w:val="19"/>
        </w:rPr>
        <w:t>Hawa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Junior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250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B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composé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d'un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rail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roulement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(épaisseur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la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paroi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en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aluminium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4,5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mm), </w:t>
      </w:r>
      <w:r>
        <w:rPr>
          <w:w w:val="105"/>
          <w:sz w:val="19"/>
        </w:rPr>
        <w:t>chariots à palier, butée, profil porteur avec sabot de suspension,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guidage au sol sans jeu.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z w:val="19"/>
        </w:rPr>
        <w:t>En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option: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guidage,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encastrer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dans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rainure,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plastique</w:t>
      </w:r>
    </w:p>
    <w:p>
      <w:pPr>
        <w:tabs>
          <w:tab w:pos="2732" w:val="left" w:leader="dot"/>
        </w:tabs>
        <w:spacing w:before="8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porteur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continu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centrage</w:t>
      </w:r>
    </w:p>
    <w:p>
      <w:pPr>
        <w:pStyle w:val="BodyText"/>
        <w:spacing w:before="8"/>
        <w:rPr>
          <w:sz w:val="25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rFonts w:ascii="Arial"/>
          <w:b/>
          <w:spacing w:val="-2"/>
          <w:position w:val="2"/>
          <w:sz w:val="20"/>
        </w:rPr>
        <w:t>Interfaces</w:t>
      </w:r>
      <w:r>
        <w:rPr>
          <w:rFonts w:ascii="Arial"/>
          <w:b/>
          <w:position w:val="2"/>
          <w:sz w:val="20"/>
        </w:rPr>
        <w:tab/>
      </w:r>
      <w:r>
        <w:rPr>
          <w:b/>
          <w:sz w:val="19"/>
        </w:rPr>
        <w:t>Panneau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> </w:t>
      </w:r>
      <w:r>
        <w:rPr>
          <w:b/>
          <w:spacing w:val="-2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Encoche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porteur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5"/>
          <w:w w:val="105"/>
          <w:sz w:val="19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Fixation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visée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profils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Rainure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(28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17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plastique)</w:t>
      </w:r>
    </w:p>
    <w:p>
      <w:pPr>
        <w:pStyle w:val="BodyText"/>
        <w:spacing w:before="5"/>
      </w:pPr>
    </w:p>
    <w:p>
      <w:pPr>
        <w:spacing w:before="0"/>
        <w:ind w:left="24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Profil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porteur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9" w:lineRule="auto" w:before="9" w:after="0"/>
        <w:ind w:left="2625" w:right="351" w:hanging="167"/>
        <w:jc w:val="left"/>
        <w:rPr>
          <w:sz w:val="19"/>
        </w:rPr>
      </w:pP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meilleure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répartition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poids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nous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recommandons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porteur continu pour portes coulissantes lourdes</w:t>
      </w:r>
    </w:p>
    <w:sectPr>
      <w:pgSz w:w="11910" w:h="16840"/>
      <w:pgMar w:header="401" w:footer="1110" w:top="19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57.4pt;height:34.65pt;mso-position-horizontal-relative:page;mso-position-vertical-relative:page;z-index:-15862784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5942pt;width:12.55pt;height:11.95pt;mso-position-horizontal-relative:page;mso-position-vertical-relative:page;z-index:-1586227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59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667pt;width:33.450pt;height:13.95pt;mso-position-horizontal-relative:page;mso-position-vertical-relative:page;z-index:-1586329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104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2023-03-07T09:11:12Z</dcterms:created>
  <dcterms:modified xsi:type="dcterms:W3CDTF">2023-03-07T09:11:12Z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