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81.05pt;mso-position-horizontal-relative:page;mso-position-vertical-relative:page;z-index:15728640" id="docshapegroup4" coordorigin="62,1983" coordsize="11783,7621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441" id="docshape9" coordorigin="62,3344" coordsize="11766,1441" path="m3464,4092l2897,4092,62,4092,62,4784,2897,4784,3464,4784,3464,4092xm11828,3344l11289,3344,4882,3344,3464,3344,3464,4092,4882,4092,11289,4092,11828,4092,11828,3344xe" filled="true" fillcolor="#f4f4f4" stroked="false">
              <v:path arrowok="t"/>
              <v:fill type="solid"/>
            </v:shape>
            <v:shape style="position:absolute;left:2942;top:4148;width:420;height:454" type="#_x0000_t75" id="docshape10" stroked="false">
              <v:imagedata r:id="rId8" o:title=""/>
            </v:shape>
            <v:shape style="position:absolute;left:62;top:4091;width:11783;height:1231" id="docshape11" coordorigin="62,4092" coordsize="11783,1231" path="m11845,4784l11834,4784,11834,4092,11119,4092,4882,4092,3464,4092,3464,4784,2897,4784,62,4784,62,5322,2897,5322,7615,5322,11289,5322,11845,5322,11845,4784xe" filled="true" fillcolor="#f4f4f4" stroked="false">
              <v:path arrowok="t"/>
              <v:fill type="solid"/>
            </v:shape>
            <v:rect style="position:absolute;left:2897;top:5299;width:4718;height:23" id="docshape12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id="docshape1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id="docshape14" coordorigin="62,5322" coordsize="11783,256" path="m11845,5322l11289,5322,7615,5322,2897,5322,62,5322,62,5577,2897,5577,7615,5577,11289,5577,11845,5577,11845,5322xe" filled="true" fillcolor="#f4f4f4" stroked="false">
              <v:path arrowok="t"/>
              <v:fill type="solid"/>
            </v:shape>
            <v:rect style="position:absolute;left:2897;top:5554;width:4718;height:23" id="docshape15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id="docshape16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id="docshape17" coordorigin="62,5577" coordsize="11783,256" path="m11845,5577l11289,5577,7615,5577,2897,5577,62,5577,62,5833,2897,5833,7615,5833,11289,5833,11845,5833,11845,5577xe" filled="true" fillcolor="#f4f4f4" stroked="false">
              <v:path arrowok="t"/>
              <v:fill type="solid"/>
            </v:shape>
            <v:rect style="position:absolute;left:2897;top:5809;width:4718;height:23" id="docshape18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id="docshape19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256" id="docshape20" coordorigin="62,5833" coordsize="11783,256" path="m11845,5833l11289,5833,7615,5833,2897,5833,62,5833,62,6088,2897,6088,7615,6088,11289,6088,11845,6088,11845,5833xe" filled="true" fillcolor="#f4f4f4" stroked="false">
              <v:path arrowok="t"/>
              <v:fill type="solid"/>
            </v:shape>
            <v:rect style="position:absolute;left:2897;top:6064;width:4718;height:23" id="docshape21" filled="true" fillcolor="#dcdcdc" stroked="false">
              <v:fill type="solid"/>
            </v:rect>
            <v:line style="position:absolute" from="2909,6076" to="7604,6076" stroked="true" strokeweight="0pt" strokecolor="#dcdcdc">
              <v:stroke dashstyle="solid"/>
            </v:line>
            <v:rect style="position:absolute;left:7615;top:6064;width:3675;height:23" id="docshape22" filled="true" fillcolor="#dcdcdc" stroked="false">
              <v:fill type="solid"/>
            </v:rect>
            <v:line style="position:absolute" from="7626,6076" to="11278,6076" stroked="true" strokeweight="0pt" strokecolor="#dcdcdc">
              <v:stroke dashstyle="solid"/>
            </v:line>
            <v:shape style="position:absolute;left:62;top:6087;width:11783;height:256" id="docshape23" coordorigin="62,6088" coordsize="11783,256" path="m11845,6088l11289,6088,7615,6088,2897,6088,62,6088,62,6343,2897,6343,7615,6343,11289,6343,11845,6343,11845,6088xe" filled="true" fillcolor="#f4f4f4" stroked="false">
              <v:path arrowok="t"/>
              <v:fill type="solid"/>
            </v:shape>
            <v:rect style="position:absolute;left:2897;top:6320;width:4718;height:23" id="docshape24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id="docshape25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id="docshape26" coordorigin="62,6343" coordsize="11783,256" path="m11845,6343l11289,6343,7615,6343,2897,6343,62,6343,62,6598,2897,6598,7615,6598,11289,6598,11845,6598,11845,6343xe" filled="true" fillcolor="#f4f4f4" stroked="false">
              <v:path arrowok="t"/>
              <v:fill type="solid"/>
            </v:shape>
            <v:rect style="position:absolute;left:2897;top:6575;width:4718;height:23" id="docshape27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id="docshape28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id="docshape29" coordorigin="62,6598" coordsize="11783,256" path="m11845,6598l11289,6598,7615,6598,2897,6598,62,6598,62,6853,2897,6853,7615,6853,11289,6853,11845,6853,11845,6598xe" filled="true" fillcolor="#f4f4f4" stroked="false">
              <v:path arrowok="t"/>
              <v:fill type="solid"/>
            </v:shape>
            <v:rect style="position:absolute;left:2897;top:6830;width:4718;height:23" id="docshape30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id="docshape31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id="docshape32" coordorigin="62,6853" coordsize="11783,256" path="m11845,6853l11289,6853,7615,6853,2897,6853,62,6853,62,7108,2897,7108,7615,7108,11289,7108,11845,7108,11845,6853xe" filled="true" fillcolor="#f4f4f4" stroked="false">
              <v:path arrowok="t"/>
              <v:fill type="solid"/>
            </v:shape>
            <v:rect style="position:absolute;left:2897;top:7085;width:4718;height:23" id="docshape3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id="docshape34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256" id="docshape35" coordorigin="62,7108" coordsize="11783,256" path="m11845,7108l11289,7108,7615,7108,2897,7108,62,7108,62,7363,2897,7363,7615,7363,11289,7363,11845,7363,11845,7108xe" filled="true" fillcolor="#f4f4f4" stroked="false">
              <v:path arrowok="t"/>
              <v:fill type="solid"/>
            </v:shape>
            <v:rect style="position:absolute;left:2897;top:7340;width:4718;height:23" id="docshape36" filled="true" fillcolor="#dcdcdc" stroked="false">
              <v:fill type="solid"/>
            </v:rect>
            <v:line style="position:absolute" from="2909,7352" to="7604,7352" stroked="true" strokeweight="0pt" strokecolor="#dcdcdc">
              <v:stroke dashstyle="solid"/>
            </v:line>
            <v:rect style="position:absolute;left:7615;top:7340;width:3675;height:23" id="docshape37" filled="true" fillcolor="#dcdcdc" stroked="false">
              <v:fill type="solid"/>
            </v:rect>
            <v:line style="position:absolute" from="7626,7352" to="11278,7352" stroked="true" strokeweight="0pt" strokecolor="#dcdcdc">
              <v:stroke dashstyle="solid"/>
            </v:line>
            <v:shape style="position:absolute;left:62;top:7363;width:11783;height:539" id="docshape38" coordorigin="62,7363" coordsize="11783,539" path="m11845,7363l11289,7363,7615,7363,2897,7363,62,7363,62,7902,2897,7902,7615,7902,11289,7902,11845,7902,11845,7363xe" filled="true" fillcolor="#f4f4f4" stroked="false">
              <v:path arrowok="t"/>
              <v:fill type="solid"/>
            </v:shape>
            <v:rect style="position:absolute;left:2897;top:7879;width:4718;height:23" id="docshape39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id="docshape40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256" id="docshape41" coordorigin="62,7902" coordsize="11783,256" path="m11845,7902l11289,7902,7615,7902,2897,7902,62,7902,62,8157,2897,8157,7615,8157,11289,8157,11845,8157,11845,7902xe" filled="true" fillcolor="#f4f4f4" stroked="false">
              <v:path arrowok="t"/>
              <v:fill type="solid"/>
            </v:shape>
            <v:rect style="position:absolute;left:2897;top:8134;width:4718;height:23" id="docshape42" filled="true" fillcolor="#dcdcdc" stroked="false">
              <v:fill type="solid"/>
            </v:rect>
            <v:line style="position:absolute" from="2909,8146" to="7604,8146" stroked="true" strokeweight="0pt" strokecolor="#dcdcdc">
              <v:stroke dashstyle="solid"/>
            </v:line>
            <v:rect style="position:absolute;left:7615;top:8134;width:3675;height:23" id="docshape43" filled="true" fillcolor="#dcdcdc" stroked="false">
              <v:fill type="solid"/>
            </v:rect>
            <v:line style="position:absolute" from="7626,8146" to="11278,8146" stroked="true" strokeweight="0pt" strokecolor="#dcdcdc">
              <v:stroke dashstyle="solid"/>
            </v:line>
            <v:shape style="position:absolute;left:62;top:8157;width:11783;height:256" id="docshape44" coordorigin="62,8157" coordsize="11783,256" path="m11845,8157l11289,8157,7615,8157,2897,8157,62,8157,62,8412,2897,8412,7615,8412,11289,8412,11845,8412,11845,8157xe" filled="true" fillcolor="#f4f4f4" stroked="false">
              <v:path arrowok="t"/>
              <v:fill type="solid"/>
            </v:shape>
            <v:rect style="position:absolute;left:2897;top:8389;width:4718;height:23" id="docshape45" filled="true" fillcolor="#dcdcdc" stroked="false">
              <v:fill type="solid"/>
            </v:rect>
            <v:line style="position:absolute" from="2909,8401" to="7604,8401" stroked="true" strokeweight="0pt" strokecolor="#dcdcdc">
              <v:stroke dashstyle="solid"/>
            </v:line>
            <v:rect style="position:absolute;left:7615;top:8389;width:3675;height:23" id="docshape46" filled="true" fillcolor="#dcdcdc" stroked="false">
              <v:fill type="solid"/>
            </v:rect>
            <v:line style="position:absolute" from="7626,8401" to="11278,8401" stroked="true" strokeweight="0pt" strokecolor="#dcdcdc">
              <v:stroke dashstyle="solid"/>
            </v:line>
            <v:shape style="position:absolute;left:62;top:8412;width:11783;height:539" id="docshape47" coordorigin="62,8412" coordsize="11783,539" path="m11845,8412l11289,8412,7615,8412,2897,8412,62,8412,62,8951,2897,8951,7615,8951,11289,8951,11845,8951,11845,8412xe" filled="true" fillcolor="#f4f4f4" stroked="false">
              <v:path arrowok="t"/>
              <v:fill type="solid"/>
            </v:shape>
            <v:rect style="position:absolute;left:2897;top:8928;width:4718;height:23" id="docshape48" filled="true" fillcolor="#dcdcdc" stroked="false">
              <v:fill type="solid"/>
            </v:rect>
            <v:line style="position:absolute" from="2909,8940" to="7604,8940" stroked="true" strokeweight="0pt" strokecolor="#dcdcdc">
              <v:stroke dashstyle="solid"/>
            </v:line>
            <v:rect style="position:absolute;left:7615;top:8928;width:3675;height:23" id="docshape49" filled="true" fillcolor="#dcdcdc" stroked="false">
              <v:fill type="solid"/>
            </v:rect>
            <v:line style="position:absolute" from="7626,8940" to="11278,8940" stroked="true" strokeweight="0pt" strokecolor="#dcdcdc">
              <v:stroke dashstyle="solid"/>
            </v:line>
            <v:shape style="position:absolute;left:62;top:8950;width:11783;height:256" id="docshape50" coordorigin="62,8951" coordsize="11783,256" path="m11845,8951l11289,8951,7615,8951,2897,8951,62,8951,62,9206,2897,9206,7615,9206,11289,9206,11845,9206,11845,8951xe" filled="true" fillcolor="#f4f4f4" stroked="false">
              <v:path arrowok="t"/>
              <v:fill type="solid"/>
            </v:shape>
            <v:rect style="position:absolute;left:2897;top:9183;width:4718;height:23" id="docshape51" filled="true" fillcolor="#dcdcdc" stroked="false">
              <v:fill type="solid"/>
            </v:rect>
            <v:line style="position:absolute" from="2909,9195" to="7604,9195" stroked="true" strokeweight="0pt" strokecolor="#dcdcdc">
              <v:stroke dashstyle="solid"/>
            </v:line>
            <v:rect style="position:absolute;left:7615;top:9183;width:3675;height:23" id="docshape52" filled="true" fillcolor="#dcdcdc" stroked="false">
              <v:fill type="solid"/>
            </v:rect>
            <v:line style="position:absolute" from="7626,9195" to="11278,9195" stroked="true" strokeweight="0pt" strokecolor="#dcdcdc">
              <v:stroke dashstyle="solid"/>
            </v:line>
            <v:rect style="position:absolute;left:62;top:9205;width:11772;height:397" id="docshape53" filled="true" fillcolor="#f4f4f4" stroked="false">
              <v:fill type="solid"/>
            </v:rect>
            <v:shape style="position:absolute;left:572;top:2243;width:9994;height:522" type="#_x0000_t202" id="docshape5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45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applique.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mural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plafond.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id="docshape55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08;width:917;height:199" type="#_x0000_t202" id="docshape56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3502;width:5973;height:431" type="#_x0000_t202" id="docshape5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sur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paroi ou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sur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sur le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même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système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avec </w:t>
                    </w:r>
                    <w:r>
                      <w:rPr>
                        <w:spacing w:val="-2"/>
                        <w:sz w:val="20"/>
                      </w:rPr>
                      <w:t>pièce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accessoire</w:t>
                    </w:r>
                  </w:p>
                </w:txbxContent>
              </v:textbox>
              <w10:wrap type="none"/>
            </v:shape>
            <v:shape style="position:absolute;left:3464;top:4250;width:7514;height:431" type="#_x0000_t202" id="docshape58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8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Productivité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Usinages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simples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pour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des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temps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production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et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montage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très</w:t>
                    </w:r>
                  </w:p>
                  <w:p>
                    <w:pPr>
                      <w:spacing w:line="230" w:lineRule="exact" w:before="0"/>
                      <w:ind w:left="14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réduits</w:t>
                    </w:r>
                  </w:p>
                </w:txbxContent>
              </v:textbox>
              <w10:wrap type="none"/>
            </v:shape>
            <v:shape style="position:absolute;left:572;top:5112;width:5773;height:2240" type="#_x0000_t202" id="docshape59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9"/>
                      <w:ind w:left="2324" w:right="118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  <w:p>
                    <w:pPr>
                      <w:spacing w:before="7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Couleur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finition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profilés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visibles</w:t>
                    </w:r>
                  </w:p>
                </w:txbxContent>
              </v:textbox>
              <w10:wrap type="none"/>
            </v:shape>
            <v:shape style="position:absolute;left:7615;top:5112;width:1709;height:2240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45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30–45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2200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950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57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Non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Bois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anodisé</w:t>
                    </w:r>
                  </w:p>
                </w:txbxContent>
              </v:textbox>
              <w10:wrap type="none"/>
            </v:shape>
            <v:shape style="position:absolute;left:572;top:7703;width:1886;height:199" type="#_x0000_t202" id="docshape61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692;width:1818;height:709" type="#_x0000_t202" id="docshape6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mural</w:t>
                    </w:r>
                  </w:p>
                  <w:p>
                    <w:pPr>
                      <w:spacing w:line="261" w:lineRule="auto" w:before="1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 À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haut</w:t>
                    </w:r>
                  </w:p>
                </w:txbxContent>
              </v:textbox>
              <w10:wrap type="none"/>
            </v:shape>
            <v:shape style="position:absolute;left:7615;top:7692;width:325;height:709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741;width:5928;height:454" type="#_x0000_t202" id="docshape64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before="9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</w:t>
                    </w:r>
                    <w:r>
                      <w:rPr>
                        <w:spacing w:val="-2"/>
                        <w:sz w:val="20"/>
                      </w:rPr>
                      <w:t>public</w:t>
                    </w:r>
                  </w:p>
                </w:txbxContent>
              </v:textbox>
              <w10:wrap type="none"/>
            </v:shape>
            <v:shape style="position:absolute;left:7615;top:8741;width:325;height:454" type="#_x0000_t202" id="docshape6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pStyle w:val="BodyText"/>
        <w:tabs>
          <w:tab w:pos="2461" w:val="left" w:leader="none"/>
        </w:tabs>
        <w:ind w:left="2461" w:right="117" w:hanging="2349"/>
      </w:pPr>
      <w:r>
        <w:rPr>
          <w:b/>
          <w:position w:val="1"/>
        </w:rPr>
        <w:t>Tests réalisés</w:t>
        <w:tab/>
      </w:r>
      <w:r>
        <w:rPr/>
        <w:t>Serrures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bâtiment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portes</w:t>
      </w:r>
      <w:r>
        <w:rPr>
          <w:spacing w:val="-3"/>
        </w:rPr>
        <w:t> </w:t>
      </w:r>
      <w:r>
        <w:rPr/>
        <w:t>coulissantes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pliantes</w:t>
      </w:r>
      <w:r>
        <w:rPr>
          <w:spacing w:val="-3"/>
        </w:rPr>
        <w:t> </w:t>
      </w:r>
      <w:r>
        <w:rPr/>
        <w:t>selon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1527 – Durée de la fonctionnalité : catégorie 6* (catégorie la plus élevée = 100’000 cycles)</w:t>
      </w:r>
    </w:p>
    <w:p>
      <w:pPr>
        <w:pStyle w:val="BodyText"/>
      </w:pPr>
    </w:p>
    <w:p>
      <w:pPr>
        <w:pStyle w:val="BodyText"/>
        <w:ind w:left="2461"/>
      </w:pPr>
      <w:r>
        <w:rPr/>
        <w:t>Serrures</w:t>
      </w:r>
      <w:r>
        <w:rPr>
          <w:spacing w:val="-6"/>
        </w:rPr>
        <w:t> </w:t>
      </w:r>
      <w:r>
        <w:rPr/>
        <w:t>et</w:t>
      </w:r>
      <w:r>
        <w:rPr>
          <w:spacing w:val="-7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meuble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/>
        <w:t>galets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/>
        <w:t>portes</w:t>
      </w:r>
      <w:r>
        <w:rPr>
          <w:spacing w:val="-6"/>
        </w:rPr>
        <w:t> </w:t>
      </w:r>
      <w:r>
        <w:rPr/>
        <w:t>coulissantes</w:t>
      </w:r>
      <w:r>
        <w:rPr>
          <w:spacing w:val="-5"/>
        </w:rPr>
        <w:t> </w:t>
      </w:r>
      <w:r>
        <w:rPr/>
        <w:t>selon</w:t>
      </w:r>
      <w:r>
        <w:rPr>
          <w:spacing w:val="-7"/>
        </w:rPr>
        <w:t> </w:t>
      </w:r>
      <w:r>
        <w:rPr/>
        <w:t>DIN</w:t>
      </w:r>
      <w:r>
        <w:rPr>
          <w:spacing w:val="-6"/>
        </w:rPr>
        <w:t> </w:t>
      </w:r>
      <w:r>
        <w:rPr>
          <w:spacing w:val="-2"/>
        </w:rPr>
        <w:t>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pose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détachement</w: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69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8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before="48"/>
        <w:ind w:left="2461" w:right="509" w:hanging="2349"/>
      </w:pPr>
      <w:r>
        <w:rPr>
          <w:b/>
          <w:position w:val="1"/>
        </w:rPr>
        <w:t>Version du produit</w:t>
        <w:tab/>
      </w:r>
      <w:r>
        <w:rPr/>
        <w:t>Hawa</w:t>
      </w:r>
      <w:r>
        <w:rPr>
          <w:spacing w:val="-3"/>
        </w:rPr>
        <w:t> </w:t>
      </w:r>
      <w:r>
        <w:rPr/>
        <w:t>Porta</w:t>
      </w:r>
      <w:r>
        <w:rPr>
          <w:spacing w:val="-3"/>
        </w:rPr>
        <w:t> </w:t>
      </w:r>
      <w:r>
        <w:rPr/>
        <w:t>45</w:t>
      </w:r>
      <w:r>
        <w:rPr>
          <w:spacing w:val="-4"/>
        </w:rPr>
        <w:t> </w:t>
      </w:r>
      <w:r>
        <w:rPr/>
        <w:t>H</w:t>
      </w:r>
      <w:r>
        <w:rPr>
          <w:spacing w:val="-4"/>
        </w:rPr>
        <w:t> </w:t>
      </w:r>
      <w:r>
        <w:rPr/>
        <w:t>composé</w:t>
      </w:r>
      <w:r>
        <w:rPr>
          <w:spacing w:val="-3"/>
        </w:rPr>
        <w:t> </w:t>
      </w:r>
      <w:r>
        <w:rPr/>
        <w:t>d'un</w:t>
      </w:r>
      <w:r>
        <w:rPr>
          <w:spacing w:val="-4"/>
        </w:rPr>
        <w:t> </w:t>
      </w:r>
      <w:r>
        <w:rPr/>
        <w:t>rail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roulement,</w:t>
      </w:r>
      <w:r>
        <w:rPr>
          <w:spacing w:val="-4"/>
        </w:rPr>
        <w:t> </w:t>
      </w:r>
      <w:r>
        <w:rPr/>
        <w:t>chariots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palier,</w:t>
      </w:r>
      <w:r>
        <w:rPr>
          <w:spacing w:val="-4"/>
        </w:rPr>
        <w:t> </w:t>
      </w:r>
      <w:r>
        <w:rPr/>
        <w:t>butée</w:t>
      </w:r>
      <w:r>
        <w:rPr>
          <w:spacing w:val="-3"/>
        </w:rPr>
        <w:t> </w:t>
      </w:r>
      <w:r>
        <w:rPr/>
        <w:t>avec</w:t>
      </w:r>
      <w:r>
        <w:rPr>
          <w:spacing w:val="-3"/>
        </w:rPr>
        <w:t> </w:t>
      </w:r>
      <w:r>
        <w:rPr/>
        <w:t>ressort</w:t>
      </w:r>
      <w:r>
        <w:rPr>
          <w:spacing w:val="-4"/>
        </w:rPr>
        <w:t> </w:t>
      </w:r>
      <w:r>
        <w:rPr/>
        <w:t>de blocage, bride de support, guidage au sol</w:t>
      </w:r>
    </w:p>
    <w:p>
      <w:pPr>
        <w:pStyle w:val="BodyText"/>
        <w:spacing w:before="6"/>
      </w:pPr>
    </w:p>
    <w:p>
      <w:pPr>
        <w:pStyle w:val="BodyText"/>
        <w:ind w:left="2461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spacing w:before="2"/>
        <w:ind w:left="2461"/>
      </w:pPr>
      <w:r>
        <w:rPr/>
        <w:t>(….)</w:t>
      </w:r>
      <w:r>
        <w:rPr>
          <w:spacing w:val="-10"/>
        </w:rPr>
        <w:t> </w:t>
      </w:r>
      <w:r>
        <w:rPr/>
        <w:t>Kit</w:t>
      </w:r>
      <w:r>
        <w:rPr>
          <w:spacing w:val="-8"/>
        </w:rPr>
        <w:t> </w:t>
      </w:r>
      <w:r>
        <w:rPr/>
        <w:t>d’équerres</w:t>
      </w:r>
      <w:r>
        <w:rPr>
          <w:spacing w:val="-8"/>
        </w:rPr>
        <w:t> </w:t>
      </w:r>
      <w:r>
        <w:rPr/>
        <w:t>pour</w:t>
      </w:r>
      <w:r>
        <w:rPr>
          <w:spacing w:val="-7"/>
        </w:rPr>
        <w:t> </w:t>
      </w:r>
      <w:r>
        <w:rPr/>
        <w:t>montage</w:t>
      </w:r>
      <w:r>
        <w:rPr>
          <w:spacing w:val="-8"/>
        </w:rPr>
        <w:t> </w:t>
      </w:r>
      <w:r>
        <w:rPr>
          <w:spacing w:val="-2"/>
        </w:rPr>
        <w:t>mural</w:t>
      </w:r>
    </w:p>
    <w:p>
      <w:pPr>
        <w:pStyle w:val="BodyText"/>
        <w:spacing w:before="2"/>
        <w:ind w:left="2461"/>
      </w:pPr>
      <w:r>
        <w:rPr/>
        <w:t>(….)</w:t>
      </w:r>
      <w:r>
        <w:rPr>
          <w:spacing w:val="-8"/>
        </w:rPr>
        <w:t> </w:t>
      </w:r>
      <w:r>
        <w:rPr/>
        <w:t>Jeu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guidage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sol</w:t>
      </w:r>
      <w:r>
        <w:rPr>
          <w:spacing w:val="-7"/>
        </w:rPr>
        <w:t> </w:t>
      </w:r>
      <w:r>
        <w:rPr/>
        <w:t>pour</w:t>
      </w:r>
      <w:r>
        <w:rPr>
          <w:spacing w:val="-6"/>
        </w:rPr>
        <w:t> </w:t>
      </w:r>
      <w:r>
        <w:rPr/>
        <w:t>montage</w:t>
      </w:r>
      <w:r>
        <w:rPr>
          <w:spacing w:val="-5"/>
        </w:rPr>
        <w:t> </w:t>
      </w:r>
      <w:r>
        <w:rPr/>
        <w:t>mural,</w:t>
      </w:r>
      <w:r>
        <w:rPr>
          <w:spacing w:val="-6"/>
        </w:rPr>
        <w:t> </w:t>
      </w:r>
      <w:r>
        <w:rPr/>
        <w:t>avec</w:t>
      </w:r>
      <w:r>
        <w:rPr>
          <w:spacing w:val="-5"/>
        </w:rPr>
        <w:t> </w:t>
      </w:r>
      <w:r>
        <w:rPr>
          <w:spacing w:val="-2"/>
        </w:rPr>
        <w:t>galet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8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pacing w:val="-4"/>
          <w:sz w:val="20"/>
        </w:rPr>
        <w:t>Fixation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visée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la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bride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support</w:t>
      </w:r>
    </w:p>
    <w:sectPr>
      <w:pgSz w:w="11910" w:h="16840"/>
      <w:pgMar w:header="401" w:footer="1105" w:top="196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15857152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6640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7792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8304">
          <wp:simplePos x="0" y="0"/>
          <wp:positionH relativeFrom="page">
            <wp:posOffset>5829268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229919pt;margin-top:68.660667pt;width:27.05pt;height:13.95pt;mso-position-horizontal-relative:page;mso-position-vertical-relative:page;z-index:-15857664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45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10"/>
                    <w:sz w:val="24"/>
                  </w:rPr>
                  <w:t>H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54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89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24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59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94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629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64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99" w:hanging="15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2023-03-07T09:25:19Z</dcterms:created>
  <dcterms:modified xsi:type="dcterms:W3CDTF">2023-03-07T09:25:19Z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