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999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359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n’est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limitée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poids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5689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harmonieux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puisque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éléments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la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largeur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768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6310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Bois;Bois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Mix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2639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210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91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0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Variofold 80 H composé d'un rail de roulement (épaisseur de la paroi en aluminium 3,0 mm),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billes,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chariots-profil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aluminium,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pivot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haut,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guidage,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palier de butée en bas, charnières, loquets de portes pliantes et pivotantes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d'étanchéité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creux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guidage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Serrure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Douille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spacing w:val="-5"/>
          <w:w w:val="105"/>
          <w:sz w:val="19"/>
        </w:rPr>
        <w:t>sol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34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BodyText"/>
        <w:spacing w:before="4"/>
      </w:pPr>
    </w:p>
    <w:p>
      <w:pPr>
        <w:pStyle w:val="Heading1"/>
        <w:ind w:left="2461"/>
      </w:pPr>
      <w:r>
        <w:rPr/>
        <w:t>Jointure</w:t>
      </w:r>
      <w:r>
        <w:rPr>
          <w:spacing w:val="-14"/>
        </w:rPr>
        <w:t> </w:t>
      </w:r>
      <w:r>
        <w:rPr>
          <w:spacing w:val="-2"/>
        </w:rPr>
        <w:t>murale</w:t>
      </w:r>
    </w:p>
    <w:p>
      <w:pPr>
        <w:pStyle w:val="BodyText"/>
        <w:spacing w:line="242" w:lineRule="auto" w:before="2"/>
        <w:ind w:left="2461" w:right="200"/>
      </w:pPr>
      <w:r>
        <w:rPr/>
        <w:t>- Pour garantir une jointure murale optimale, Hawa recommande de monter un listel de réglage.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profil</w:t>
      </w:r>
      <w:r>
        <w:rPr>
          <w:spacing w:val="-5"/>
        </w:rPr>
        <w:t> </w:t>
      </w:r>
      <w:r>
        <w:rPr/>
        <w:t>d'étanchéité</w:t>
      </w:r>
      <w:r>
        <w:rPr>
          <w:spacing w:val="-3"/>
        </w:rPr>
        <w:t> </w:t>
      </w:r>
      <w:r>
        <w:rPr/>
        <w:t>creux,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permet</w:t>
      </w:r>
      <w:r>
        <w:rPr>
          <w:spacing w:val="-4"/>
        </w:rPr>
        <w:t> </w:t>
      </w:r>
      <w:r>
        <w:rPr/>
        <w:t>d’éliminer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rai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lumière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réduire les courants d’air à un minimum.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971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20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6022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2023-03-07T10:15:39Z</dcterms:created>
  <dcterms:modified xsi:type="dcterms:W3CDTF">2023-03-07T10:15:39Z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